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F32A" w14:textId="7B59875C" w:rsidR="00745F1F" w:rsidRPr="004E2FC2" w:rsidRDefault="00745F1F" w:rsidP="00E3411A">
      <w:pPr>
        <w:spacing w:before="24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2FC2">
        <w:rPr>
          <w:rFonts w:asciiTheme="minorHAnsi" w:hAnsiTheme="minorHAnsi" w:cstheme="minorHAnsi"/>
          <w:b/>
          <w:bCs/>
          <w:sz w:val="32"/>
          <w:szCs w:val="32"/>
        </w:rPr>
        <w:t>CONTRACT DE SPONSORIZARE</w:t>
      </w:r>
    </w:p>
    <w:p w14:paraId="4670646D" w14:textId="42BCCB63" w:rsidR="00516065" w:rsidRPr="004E2FC2" w:rsidRDefault="001D52C6" w:rsidP="004E2FC2">
      <w:pPr>
        <w:spacing w:after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FC2">
        <w:rPr>
          <w:rFonts w:asciiTheme="minorHAnsi" w:hAnsiTheme="minorHAnsi" w:cstheme="minorHAnsi"/>
          <w:b/>
          <w:sz w:val="24"/>
          <w:szCs w:val="24"/>
        </w:rPr>
        <w:t>Nr.</w:t>
      </w:r>
      <w:r w:rsidR="006A496E" w:rsidRPr="004E2F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0051" w:rsidRPr="004E2FC2">
        <w:rPr>
          <w:rFonts w:asciiTheme="minorHAnsi" w:hAnsiTheme="minorHAnsi" w:cstheme="minorHAnsi"/>
          <w:b/>
          <w:sz w:val="24"/>
          <w:szCs w:val="24"/>
        </w:rPr>
        <w:t>___</w:t>
      </w:r>
      <w:r w:rsidRPr="004E2FC2">
        <w:rPr>
          <w:rFonts w:asciiTheme="minorHAnsi" w:hAnsiTheme="minorHAnsi" w:cstheme="minorHAnsi"/>
          <w:b/>
          <w:sz w:val="24"/>
          <w:szCs w:val="24"/>
        </w:rPr>
        <w:t xml:space="preserve"> din data </w:t>
      </w:r>
      <w:r w:rsidR="00480051" w:rsidRPr="004E2FC2">
        <w:rPr>
          <w:rFonts w:asciiTheme="minorHAnsi" w:hAnsiTheme="minorHAnsi" w:cstheme="minorHAnsi"/>
          <w:b/>
          <w:sz w:val="24"/>
          <w:szCs w:val="24"/>
        </w:rPr>
        <w:t>_______</w:t>
      </w:r>
    </w:p>
    <w:p w14:paraId="42FC0EDB" w14:textId="689F6847" w:rsidR="00F6375B" w:rsidRPr="004E2FC2" w:rsidRDefault="00F6375B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PĂRȚILE CONTRACTANTE</w:t>
      </w:r>
    </w:p>
    <w:p w14:paraId="3A4C9E8B" w14:textId="0DBF32E1" w:rsidR="00471475" w:rsidRPr="004E2FC2" w:rsidRDefault="00471475" w:rsidP="005C3297">
      <w:pPr>
        <w:numPr>
          <w:ilvl w:val="1"/>
          <w:numId w:val="19"/>
        </w:numPr>
        <w:spacing w:before="120"/>
        <w:ind w:left="709" w:hanging="709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__________________, cu sediul </w:t>
      </w:r>
      <w:r w:rsidR="0052098B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_______________, tel: ____________, email ____________, CUI _________ </w:t>
      </w:r>
      <w:r w:rsidR="0052098B" w:rsidRPr="004E2FC2">
        <w:rPr>
          <w:rFonts w:asciiTheme="minorHAnsi" w:hAnsiTheme="minorHAnsi" w:cstheme="minorHAnsi"/>
        </w:rPr>
        <w:t>înregistrată</w:t>
      </w:r>
      <w:r w:rsidRPr="004E2FC2">
        <w:rPr>
          <w:rFonts w:asciiTheme="minorHAnsi" w:hAnsiTheme="minorHAnsi" w:cstheme="minorHAnsi"/>
        </w:rPr>
        <w:t xml:space="preserve"> la Oficiul Registrului </w:t>
      </w:r>
      <w:r w:rsidR="0052098B" w:rsidRPr="004E2FC2">
        <w:rPr>
          <w:rFonts w:asciiTheme="minorHAnsi" w:hAnsiTheme="minorHAnsi" w:cstheme="minorHAnsi"/>
        </w:rPr>
        <w:t>Comerțului</w:t>
      </w:r>
      <w:r w:rsidRPr="004E2FC2">
        <w:rPr>
          <w:rFonts w:asciiTheme="minorHAnsi" w:hAnsiTheme="minorHAnsi" w:cstheme="minorHAnsi"/>
        </w:rPr>
        <w:t xml:space="preserve"> sub nr.____________, </w:t>
      </w:r>
      <w:r w:rsidR="0052098B" w:rsidRPr="004E2FC2">
        <w:rPr>
          <w:rFonts w:asciiTheme="minorHAnsi" w:hAnsiTheme="minorHAnsi" w:cstheme="minorHAnsi"/>
        </w:rPr>
        <w:t>având</w:t>
      </w:r>
      <w:r w:rsidRPr="004E2FC2">
        <w:rPr>
          <w:rFonts w:asciiTheme="minorHAnsi" w:hAnsiTheme="minorHAnsi" w:cstheme="minorHAnsi"/>
        </w:rPr>
        <w:t xml:space="preserve"> contul nr. _________________, deschis la __________, reprezentat</w:t>
      </w:r>
      <w:r w:rsidR="004474AE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legal de ___________________, cu </w:t>
      </w:r>
      <w:r w:rsidR="0052098B" w:rsidRPr="004E2FC2">
        <w:rPr>
          <w:rFonts w:asciiTheme="minorHAnsi" w:hAnsiTheme="minorHAnsi" w:cstheme="minorHAnsi"/>
        </w:rPr>
        <w:t>funcția</w:t>
      </w:r>
      <w:r w:rsidRPr="004E2FC2">
        <w:rPr>
          <w:rFonts w:asciiTheme="minorHAnsi" w:hAnsiTheme="minorHAnsi" w:cstheme="minorHAnsi"/>
        </w:rPr>
        <w:t xml:space="preserve"> de _____________, </w:t>
      </w:r>
      <w:r w:rsidR="0052098B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calitate de </w:t>
      </w:r>
      <w:r w:rsidR="005C3297" w:rsidRPr="004E2FC2">
        <w:rPr>
          <w:rFonts w:asciiTheme="minorHAnsi" w:hAnsiTheme="minorHAnsi" w:cstheme="minorHAnsi"/>
          <w:b/>
        </w:rPr>
        <w:t>S</w:t>
      </w:r>
      <w:r w:rsidRPr="004E2FC2">
        <w:rPr>
          <w:rFonts w:asciiTheme="minorHAnsi" w:hAnsiTheme="minorHAnsi" w:cstheme="minorHAnsi"/>
          <w:b/>
        </w:rPr>
        <w:t>ponsor</w:t>
      </w:r>
      <w:r w:rsidRPr="004E2FC2">
        <w:rPr>
          <w:rFonts w:asciiTheme="minorHAnsi" w:hAnsiTheme="minorHAnsi" w:cstheme="minorHAnsi"/>
        </w:rPr>
        <w:t xml:space="preserve">, pe de o parte, </w:t>
      </w:r>
    </w:p>
    <w:p w14:paraId="286B1EFA" w14:textId="5223F15F" w:rsidR="00471475" w:rsidRPr="004E2FC2" w:rsidRDefault="00B54448" w:rsidP="00471475">
      <w:pPr>
        <w:spacing w:before="120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ș</w:t>
      </w:r>
      <w:r w:rsidR="00471475" w:rsidRPr="004E2FC2">
        <w:rPr>
          <w:rFonts w:asciiTheme="minorHAnsi" w:hAnsiTheme="minorHAnsi" w:cstheme="minorHAnsi"/>
        </w:rPr>
        <w:t>i</w:t>
      </w:r>
    </w:p>
    <w:p w14:paraId="3090268D" w14:textId="25F6DF88" w:rsidR="00471475" w:rsidRPr="004E2FC2" w:rsidRDefault="00B54448" w:rsidP="005C3297">
      <w:pPr>
        <w:numPr>
          <w:ilvl w:val="1"/>
          <w:numId w:val="19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F</w:t>
      </w:r>
      <w:r w:rsidR="008B71FF" w:rsidRPr="004E2FC2">
        <w:rPr>
          <w:rFonts w:asciiTheme="minorHAnsi" w:hAnsiTheme="minorHAnsi" w:cstheme="minorHAnsi"/>
        </w:rPr>
        <w:t>u</w:t>
      </w:r>
      <w:r w:rsidRPr="004E2FC2">
        <w:rPr>
          <w:rFonts w:asciiTheme="minorHAnsi" w:hAnsiTheme="minorHAnsi" w:cstheme="minorHAnsi"/>
        </w:rPr>
        <w:t>ndația</w:t>
      </w:r>
      <w:r w:rsidR="00471475" w:rsidRPr="004E2FC2">
        <w:rPr>
          <w:rFonts w:asciiTheme="minorHAnsi" w:hAnsiTheme="minorHAnsi" w:cstheme="minorHAnsi"/>
        </w:rPr>
        <w:t xml:space="preserve"> Upper Education cu sediul social </w:t>
      </w:r>
      <w:r w:rsidR="004474AE" w:rsidRPr="004E2FC2">
        <w:rPr>
          <w:rFonts w:asciiTheme="minorHAnsi" w:hAnsiTheme="minorHAnsi" w:cstheme="minorHAnsi"/>
        </w:rPr>
        <w:t>î</w:t>
      </w:r>
      <w:r w:rsidR="00471475" w:rsidRPr="004E2FC2">
        <w:rPr>
          <w:rFonts w:asciiTheme="minorHAnsi" w:hAnsiTheme="minorHAnsi" w:cstheme="minorHAnsi"/>
        </w:rPr>
        <w:t xml:space="preserve">n </w:t>
      </w:r>
      <w:r w:rsidR="004474AE" w:rsidRPr="004E2FC2">
        <w:rPr>
          <w:rFonts w:asciiTheme="minorHAnsi" w:hAnsiTheme="minorHAnsi" w:cstheme="minorHAnsi"/>
        </w:rPr>
        <w:t>Mun. București</w:t>
      </w:r>
      <w:r w:rsidR="00471475" w:rsidRPr="004E2FC2">
        <w:rPr>
          <w:rFonts w:asciiTheme="minorHAnsi" w:hAnsiTheme="minorHAnsi" w:cstheme="minorHAnsi"/>
        </w:rPr>
        <w:t>, str. Popa Laz</w:t>
      </w:r>
      <w:r w:rsidR="004474AE" w:rsidRPr="004E2FC2">
        <w:rPr>
          <w:rFonts w:asciiTheme="minorHAnsi" w:hAnsiTheme="minorHAnsi" w:cstheme="minorHAnsi"/>
        </w:rPr>
        <w:t>ă</w:t>
      </w:r>
      <w:r w:rsidR="00471475" w:rsidRPr="004E2FC2">
        <w:rPr>
          <w:rFonts w:asciiTheme="minorHAnsi" w:hAnsiTheme="minorHAnsi" w:cstheme="minorHAnsi"/>
        </w:rPr>
        <w:t>r</w:t>
      </w:r>
      <w:r w:rsidR="004474AE" w:rsidRPr="004E2FC2">
        <w:rPr>
          <w:rFonts w:asciiTheme="minorHAnsi" w:hAnsiTheme="minorHAnsi" w:cstheme="minorHAnsi"/>
        </w:rPr>
        <w:t>,</w:t>
      </w:r>
      <w:r w:rsidR="00471475" w:rsidRPr="004E2FC2">
        <w:rPr>
          <w:rFonts w:asciiTheme="minorHAnsi" w:hAnsiTheme="minorHAnsi" w:cstheme="minorHAnsi"/>
        </w:rPr>
        <w:t xml:space="preserve"> nr. 5-25, Bloc C14, Etaj 2, sector 2, email:</w:t>
      </w:r>
      <w:r w:rsidR="004474AE" w:rsidRPr="004E2FC2">
        <w:rPr>
          <w:rFonts w:asciiTheme="minorHAnsi" w:hAnsiTheme="minorHAnsi" w:cstheme="minorHAnsi"/>
        </w:rPr>
        <w:t xml:space="preserve"> </w:t>
      </w:r>
      <w:r w:rsidR="003E5CE4">
        <w:rPr>
          <w:rFonts w:asciiTheme="minorHAnsi" w:hAnsiTheme="minorHAnsi" w:cstheme="minorHAnsi"/>
        </w:rPr>
        <w:t>contact</w:t>
      </w:r>
      <w:r w:rsidR="00471475" w:rsidRPr="004E2FC2">
        <w:rPr>
          <w:rFonts w:asciiTheme="minorHAnsi" w:hAnsiTheme="minorHAnsi" w:cstheme="minorHAnsi"/>
        </w:rPr>
        <w:t>@upper.school, telefon 0723 325 114, cod fiscal 40135350,</w:t>
      </w:r>
      <w:r w:rsidR="00B800A1" w:rsidRPr="004E2FC2">
        <w:rPr>
          <w:rFonts w:asciiTheme="minorHAnsi" w:hAnsiTheme="minorHAnsi" w:cstheme="minorHAnsi"/>
        </w:rPr>
        <w:t xml:space="preserve"> </w:t>
      </w:r>
      <w:r w:rsidR="004474AE" w:rsidRPr="004E2FC2">
        <w:rPr>
          <w:rFonts w:asciiTheme="minorHAnsi" w:hAnsiTheme="minorHAnsi" w:cstheme="minorHAnsi"/>
        </w:rPr>
        <w:t>având</w:t>
      </w:r>
      <w:r w:rsidR="00471475" w:rsidRPr="004E2FC2">
        <w:rPr>
          <w:rFonts w:asciiTheme="minorHAnsi" w:hAnsiTheme="minorHAnsi" w:cstheme="minorHAnsi"/>
        </w:rPr>
        <w:t xml:space="preserve"> contul </w:t>
      </w:r>
      <w:r w:rsidR="00471475" w:rsidRPr="004E2FC2">
        <w:rPr>
          <w:rFonts w:asciiTheme="minorHAnsi" w:hAnsiTheme="minorHAnsi" w:cstheme="minorHAnsi"/>
          <w:color w:val="000000"/>
          <w:shd w:val="clear" w:color="auto" w:fill="FFFFFF"/>
        </w:rPr>
        <w:t>RO64BTRLRONCRT0466012501</w:t>
      </w:r>
      <w:r w:rsidR="00471475" w:rsidRPr="004E2FC2">
        <w:rPr>
          <w:rFonts w:asciiTheme="minorHAnsi" w:hAnsiTheme="minorHAnsi" w:cstheme="minorHAnsi"/>
        </w:rPr>
        <w:t>, deschis la Banca Transilvania – sucursala Obor, reprezentat</w:t>
      </w:r>
      <w:r w:rsidR="004474AE" w:rsidRPr="004E2FC2">
        <w:rPr>
          <w:rFonts w:asciiTheme="minorHAnsi" w:hAnsiTheme="minorHAnsi" w:cstheme="minorHAnsi"/>
        </w:rPr>
        <w:t>ă</w:t>
      </w:r>
      <w:r w:rsidR="00471475" w:rsidRPr="004E2FC2">
        <w:rPr>
          <w:rFonts w:asciiTheme="minorHAnsi" w:hAnsiTheme="minorHAnsi" w:cstheme="minorHAnsi"/>
        </w:rPr>
        <w:t xml:space="preserve"> prin Dragomirescu Adrian - </w:t>
      </w:r>
      <w:r w:rsidR="004474AE" w:rsidRPr="004E2FC2">
        <w:rPr>
          <w:rFonts w:asciiTheme="minorHAnsi" w:hAnsiTheme="minorHAnsi" w:cstheme="minorHAnsi"/>
        </w:rPr>
        <w:t>Președinte</w:t>
      </w:r>
      <w:r w:rsidR="00471475" w:rsidRPr="004E2FC2">
        <w:rPr>
          <w:rFonts w:asciiTheme="minorHAnsi" w:hAnsiTheme="minorHAnsi" w:cstheme="minorHAnsi"/>
        </w:rPr>
        <w:t xml:space="preserve">, </w:t>
      </w:r>
      <w:r w:rsidR="004474AE" w:rsidRPr="004E2FC2">
        <w:rPr>
          <w:rFonts w:asciiTheme="minorHAnsi" w:hAnsiTheme="minorHAnsi" w:cstheme="minorHAnsi"/>
        </w:rPr>
        <w:t>î</w:t>
      </w:r>
      <w:r w:rsidR="00471475" w:rsidRPr="004E2FC2">
        <w:rPr>
          <w:rFonts w:asciiTheme="minorHAnsi" w:hAnsiTheme="minorHAnsi" w:cstheme="minorHAnsi"/>
        </w:rPr>
        <w:t xml:space="preserve">n calitate de </w:t>
      </w:r>
      <w:r w:rsidR="005C3297" w:rsidRPr="004E2FC2">
        <w:rPr>
          <w:rFonts w:asciiTheme="minorHAnsi" w:hAnsiTheme="minorHAnsi" w:cstheme="minorHAnsi"/>
          <w:b/>
        </w:rPr>
        <w:t>B</w:t>
      </w:r>
      <w:r w:rsidR="00471475" w:rsidRPr="004E2FC2">
        <w:rPr>
          <w:rFonts w:asciiTheme="minorHAnsi" w:hAnsiTheme="minorHAnsi" w:cstheme="minorHAnsi"/>
          <w:b/>
        </w:rPr>
        <w:t>eneficiar</w:t>
      </w:r>
      <w:r w:rsidR="00471475" w:rsidRPr="004E2FC2">
        <w:rPr>
          <w:rFonts w:asciiTheme="minorHAnsi" w:hAnsiTheme="minorHAnsi" w:cstheme="minorHAnsi"/>
        </w:rPr>
        <w:t>, pe de alt</w:t>
      </w:r>
      <w:r w:rsidR="004474AE" w:rsidRPr="004E2FC2">
        <w:rPr>
          <w:rFonts w:asciiTheme="minorHAnsi" w:hAnsiTheme="minorHAnsi" w:cstheme="minorHAnsi"/>
        </w:rPr>
        <w:t>ă</w:t>
      </w:r>
      <w:r w:rsidR="00471475" w:rsidRPr="004E2FC2">
        <w:rPr>
          <w:rFonts w:asciiTheme="minorHAnsi" w:hAnsiTheme="minorHAnsi" w:cstheme="minorHAnsi"/>
        </w:rPr>
        <w:t xml:space="preserve"> parte,</w:t>
      </w:r>
    </w:p>
    <w:p w14:paraId="4F633320" w14:textId="6065F6E0" w:rsidR="0036033A" w:rsidRPr="004E2FC2" w:rsidRDefault="00471475" w:rsidP="004E2FC2">
      <w:pPr>
        <w:spacing w:before="120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au convenit s</w:t>
      </w:r>
      <w:r w:rsidR="00B54448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B54448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ncheie prezentul contract de sponsorizare, cu respectarea </w:t>
      </w:r>
      <w:r w:rsidR="005576C8" w:rsidRPr="004E2FC2">
        <w:rPr>
          <w:rFonts w:asciiTheme="minorHAnsi" w:hAnsiTheme="minorHAnsi" w:cstheme="minorHAnsi"/>
        </w:rPr>
        <w:t>următoarelor</w:t>
      </w:r>
      <w:r w:rsidRPr="004E2FC2">
        <w:rPr>
          <w:rFonts w:asciiTheme="minorHAnsi" w:hAnsiTheme="minorHAnsi" w:cstheme="minorHAnsi"/>
        </w:rPr>
        <w:t xml:space="preserve"> clauze:</w:t>
      </w:r>
    </w:p>
    <w:p w14:paraId="2626B7B5" w14:textId="4752D286" w:rsidR="007C51F4" w:rsidRPr="004E2FC2" w:rsidRDefault="00745F1F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OBIECTUL CONTRACTULUI</w:t>
      </w:r>
    </w:p>
    <w:p w14:paraId="3C9A0D56" w14:textId="5977471E" w:rsidR="00E61E17" w:rsidRPr="004E2FC2" w:rsidRDefault="00763A9A" w:rsidP="00385CF3">
      <w:pPr>
        <w:numPr>
          <w:ilvl w:val="1"/>
          <w:numId w:val="14"/>
        </w:numPr>
        <w:spacing w:before="120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Î</w:t>
      </w:r>
      <w:r w:rsidR="00745F1F" w:rsidRPr="004E2FC2">
        <w:rPr>
          <w:rFonts w:asciiTheme="minorHAnsi" w:hAnsiTheme="minorHAnsi" w:cstheme="minorHAnsi"/>
        </w:rPr>
        <w:t xml:space="preserve">n scopul </w:t>
      </w:r>
      <w:r w:rsidRPr="004E2FC2">
        <w:rPr>
          <w:rFonts w:asciiTheme="minorHAnsi" w:hAnsiTheme="minorHAnsi" w:cstheme="minorHAnsi"/>
        </w:rPr>
        <w:t>susținerii</w:t>
      </w:r>
      <w:r w:rsidR="00597E8F" w:rsidRPr="004E2FC2">
        <w:rPr>
          <w:rFonts w:asciiTheme="minorHAnsi" w:hAnsiTheme="minorHAnsi" w:cstheme="minorHAnsi"/>
        </w:rPr>
        <w:t xml:space="preserve"> proiect</w:t>
      </w:r>
      <w:r w:rsidR="00750668" w:rsidRPr="004E2FC2">
        <w:rPr>
          <w:rFonts w:asciiTheme="minorHAnsi" w:hAnsiTheme="minorHAnsi" w:cstheme="minorHAnsi"/>
        </w:rPr>
        <w:t xml:space="preserve">elor </w:t>
      </w:r>
      <w:r w:rsidRPr="004E2FC2">
        <w:rPr>
          <w:rFonts w:asciiTheme="minorHAnsi" w:hAnsiTheme="minorHAnsi" w:cstheme="minorHAnsi"/>
        </w:rPr>
        <w:t>Fundației</w:t>
      </w:r>
      <w:r w:rsidR="00750668" w:rsidRPr="004E2FC2">
        <w:rPr>
          <w:rFonts w:asciiTheme="minorHAnsi" w:hAnsiTheme="minorHAnsi" w:cstheme="minorHAnsi"/>
        </w:rPr>
        <w:t xml:space="preserve"> Upper Education pentru anul </w:t>
      </w:r>
      <w:r w:rsidRPr="004E2FC2">
        <w:rPr>
          <w:rFonts w:asciiTheme="minorHAnsi" w:hAnsiTheme="minorHAnsi" w:cstheme="minorHAnsi"/>
        </w:rPr>
        <w:t>școlar</w:t>
      </w:r>
      <w:r w:rsidR="00750668" w:rsidRPr="004E2FC2">
        <w:rPr>
          <w:rFonts w:asciiTheme="minorHAnsi" w:hAnsiTheme="minorHAnsi" w:cstheme="minorHAnsi"/>
        </w:rPr>
        <w:t xml:space="preserve"> 202</w:t>
      </w:r>
      <w:r w:rsidR="00175367">
        <w:rPr>
          <w:rFonts w:asciiTheme="minorHAnsi" w:hAnsiTheme="minorHAnsi" w:cstheme="minorHAnsi"/>
        </w:rPr>
        <w:t>4</w:t>
      </w:r>
      <w:r w:rsidR="00750668" w:rsidRPr="004E2FC2">
        <w:rPr>
          <w:rFonts w:asciiTheme="minorHAnsi" w:hAnsiTheme="minorHAnsi" w:cstheme="minorHAnsi"/>
        </w:rPr>
        <w:t xml:space="preserve"> – 202</w:t>
      </w:r>
      <w:r w:rsidR="00175367">
        <w:rPr>
          <w:rFonts w:asciiTheme="minorHAnsi" w:hAnsiTheme="minorHAnsi" w:cstheme="minorHAnsi"/>
        </w:rPr>
        <w:t>5</w:t>
      </w:r>
      <w:r w:rsidR="00750668" w:rsidRPr="004E2FC2">
        <w:rPr>
          <w:rFonts w:asciiTheme="minorHAnsi" w:hAnsiTheme="minorHAnsi" w:cstheme="minorHAnsi"/>
        </w:rPr>
        <w:t xml:space="preserve">, </w:t>
      </w:r>
      <w:r w:rsidRPr="004E2FC2">
        <w:rPr>
          <w:rFonts w:asciiTheme="minorHAnsi" w:hAnsiTheme="minorHAnsi" w:cstheme="minorHAnsi"/>
        </w:rPr>
        <w:t>având</w:t>
      </w:r>
      <w:r w:rsidR="00750668" w:rsidRPr="004E2FC2">
        <w:rPr>
          <w:rFonts w:asciiTheme="minorHAnsi" w:hAnsiTheme="minorHAnsi" w:cstheme="minorHAnsi"/>
        </w:rPr>
        <w:t xml:space="preserve"> drept scop</w:t>
      </w:r>
      <w:r w:rsidR="00CB1AF5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>susținerea</w:t>
      </w:r>
      <w:r w:rsidR="00750668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>educației</w:t>
      </w:r>
      <w:r w:rsidR="00CB1AF5" w:rsidRPr="004E2FC2">
        <w:rPr>
          <w:rFonts w:asciiTheme="minorHAnsi" w:hAnsiTheme="minorHAnsi" w:cstheme="minorHAnsi"/>
        </w:rPr>
        <w:t xml:space="preserve"> de performan</w:t>
      </w:r>
      <w:r w:rsidRPr="004E2FC2">
        <w:rPr>
          <w:rFonts w:asciiTheme="minorHAnsi" w:hAnsiTheme="minorHAnsi" w:cstheme="minorHAnsi"/>
        </w:rPr>
        <w:t>ță</w:t>
      </w:r>
      <w:r w:rsidR="00CB1AF5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>î</w:t>
      </w:r>
      <w:r w:rsidR="00750668" w:rsidRPr="004E2FC2">
        <w:rPr>
          <w:rFonts w:asciiTheme="minorHAnsi" w:hAnsiTheme="minorHAnsi" w:cstheme="minorHAnsi"/>
        </w:rPr>
        <w:t>n materiile STEM</w:t>
      </w:r>
      <w:r w:rsidR="00CA6DE0" w:rsidRPr="004E2FC2">
        <w:rPr>
          <w:rFonts w:asciiTheme="minorHAnsi" w:hAnsiTheme="minorHAnsi" w:cstheme="minorHAnsi"/>
        </w:rPr>
        <w:t xml:space="preserve">, sponsorul pune la </w:t>
      </w:r>
      <w:r w:rsidRPr="004E2FC2">
        <w:rPr>
          <w:rFonts w:asciiTheme="minorHAnsi" w:hAnsiTheme="minorHAnsi" w:cstheme="minorHAnsi"/>
        </w:rPr>
        <w:t>dispoziția</w:t>
      </w:r>
      <w:r w:rsidR="00597E8F" w:rsidRPr="004E2FC2">
        <w:rPr>
          <w:rFonts w:asciiTheme="minorHAnsi" w:hAnsiTheme="minorHAnsi" w:cstheme="minorHAnsi"/>
        </w:rPr>
        <w:t xml:space="preserve"> beneficiarului s</w:t>
      </w:r>
      <w:r w:rsidR="00745F1F" w:rsidRPr="004E2FC2">
        <w:rPr>
          <w:rFonts w:asciiTheme="minorHAnsi" w:hAnsiTheme="minorHAnsi" w:cstheme="minorHAnsi"/>
        </w:rPr>
        <w:t xml:space="preserve">uma de </w:t>
      </w:r>
      <w:r w:rsidR="00C32D5E" w:rsidRPr="004E2FC2">
        <w:rPr>
          <w:rFonts w:asciiTheme="minorHAnsi" w:hAnsiTheme="minorHAnsi" w:cstheme="minorHAnsi"/>
          <w:b/>
        </w:rPr>
        <w:t>__________</w:t>
      </w:r>
      <w:r w:rsidR="00CA6DE0" w:rsidRPr="004E2FC2">
        <w:rPr>
          <w:rFonts w:asciiTheme="minorHAnsi" w:hAnsiTheme="minorHAnsi" w:cstheme="minorHAnsi"/>
        </w:rPr>
        <w:t>.</w:t>
      </w:r>
    </w:p>
    <w:p w14:paraId="461BBE67" w14:textId="2F8993E1" w:rsidR="00750668" w:rsidRPr="004E2FC2" w:rsidRDefault="00750668" w:rsidP="007C51F4">
      <w:pPr>
        <w:numPr>
          <w:ilvl w:val="1"/>
          <w:numId w:val="14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Proiectele </w:t>
      </w:r>
      <w:r w:rsidR="00763A9A" w:rsidRPr="004E2FC2">
        <w:rPr>
          <w:rFonts w:asciiTheme="minorHAnsi" w:hAnsiTheme="minorHAnsi" w:cstheme="minorHAnsi"/>
        </w:rPr>
        <w:t>Fundației</w:t>
      </w:r>
      <w:r w:rsidRPr="004E2FC2">
        <w:rPr>
          <w:rFonts w:asciiTheme="minorHAnsi" w:hAnsiTheme="minorHAnsi" w:cstheme="minorHAnsi"/>
        </w:rPr>
        <w:t xml:space="preserve"> Upper Education pentru anul </w:t>
      </w:r>
      <w:r w:rsidR="00763A9A" w:rsidRPr="004E2FC2">
        <w:rPr>
          <w:rFonts w:asciiTheme="minorHAnsi" w:hAnsiTheme="minorHAnsi" w:cstheme="minorHAnsi"/>
        </w:rPr>
        <w:t>școlar</w:t>
      </w:r>
      <w:r w:rsidRPr="004E2FC2">
        <w:rPr>
          <w:rFonts w:asciiTheme="minorHAnsi" w:hAnsiTheme="minorHAnsi" w:cstheme="minorHAnsi"/>
        </w:rPr>
        <w:t xml:space="preserve"> 202</w:t>
      </w:r>
      <w:r w:rsidR="00175367">
        <w:rPr>
          <w:rFonts w:asciiTheme="minorHAnsi" w:hAnsiTheme="minorHAnsi" w:cstheme="minorHAnsi"/>
        </w:rPr>
        <w:t>4</w:t>
      </w:r>
      <w:r w:rsidRPr="004E2FC2">
        <w:rPr>
          <w:rFonts w:asciiTheme="minorHAnsi" w:hAnsiTheme="minorHAnsi" w:cstheme="minorHAnsi"/>
        </w:rPr>
        <w:t xml:space="preserve"> – 202</w:t>
      </w:r>
      <w:r w:rsidR="00175367">
        <w:rPr>
          <w:rFonts w:asciiTheme="minorHAnsi" w:hAnsiTheme="minorHAnsi" w:cstheme="minorHAnsi"/>
        </w:rPr>
        <w:t>5</w:t>
      </w:r>
      <w:r w:rsidRPr="004E2FC2">
        <w:rPr>
          <w:rFonts w:asciiTheme="minorHAnsi" w:hAnsiTheme="minorHAnsi" w:cstheme="minorHAnsi"/>
        </w:rPr>
        <w:t xml:space="preserve"> sunt:</w:t>
      </w:r>
    </w:p>
    <w:p w14:paraId="6D70F383" w14:textId="44EE2A4C" w:rsidR="0088745A" w:rsidRDefault="00750668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Organizarea Programului </w:t>
      </w:r>
      <w:r w:rsidR="0036033A" w:rsidRPr="004E2FC2">
        <w:rPr>
          <w:rFonts w:asciiTheme="minorHAnsi" w:hAnsiTheme="minorHAnsi" w:cstheme="minorHAnsi"/>
        </w:rPr>
        <w:t>de pregătire pentru competiții internaționale de matematică secțiunile Juniori (cls. 7-8) și Seniori (cls. 9-12)</w:t>
      </w:r>
      <w:r w:rsidR="003C6F77">
        <w:rPr>
          <w:rFonts w:asciiTheme="minorHAnsi" w:hAnsiTheme="minorHAnsi" w:cstheme="minorHAnsi"/>
        </w:rPr>
        <w:t>, program numit</w:t>
      </w:r>
      <w:r w:rsidR="0036033A" w:rsidRPr="004E2FC2">
        <w:rPr>
          <w:rFonts w:asciiTheme="minorHAnsi" w:hAnsiTheme="minorHAnsi" w:cstheme="minorHAnsi"/>
        </w:rPr>
        <w:t xml:space="preserve"> </w:t>
      </w:r>
      <w:r w:rsidR="00982FA0" w:rsidRPr="00175006">
        <w:rPr>
          <w:rFonts w:asciiTheme="minorHAnsi" w:hAnsiTheme="minorHAnsi" w:cstheme="minorHAnsi"/>
          <w:b/>
        </w:rPr>
        <w:t>HiPerMath</w:t>
      </w:r>
      <w:r w:rsidR="00982FA0" w:rsidRPr="004E2FC2">
        <w:rPr>
          <w:rFonts w:asciiTheme="minorHAnsi" w:hAnsiTheme="minorHAnsi" w:cstheme="minorHAnsi"/>
        </w:rPr>
        <w:t xml:space="preserve"> (Program for </w:t>
      </w:r>
      <w:r w:rsidR="00982FA0" w:rsidRPr="00175006">
        <w:rPr>
          <w:rFonts w:asciiTheme="minorHAnsi" w:hAnsiTheme="minorHAnsi" w:cstheme="minorHAnsi"/>
          <w:b/>
        </w:rPr>
        <w:t>Hi</w:t>
      </w:r>
      <w:r w:rsidR="00982FA0" w:rsidRPr="004E2FC2">
        <w:rPr>
          <w:rFonts w:asciiTheme="minorHAnsi" w:hAnsiTheme="minorHAnsi" w:cstheme="minorHAnsi"/>
        </w:rPr>
        <w:t xml:space="preserve">gh </w:t>
      </w:r>
      <w:r w:rsidR="00982FA0" w:rsidRPr="00175006">
        <w:rPr>
          <w:rFonts w:asciiTheme="minorHAnsi" w:hAnsiTheme="minorHAnsi" w:cstheme="minorHAnsi"/>
          <w:b/>
        </w:rPr>
        <w:t>Per</w:t>
      </w:r>
      <w:r w:rsidR="00982FA0" w:rsidRPr="004E2FC2">
        <w:rPr>
          <w:rFonts w:asciiTheme="minorHAnsi" w:hAnsiTheme="minorHAnsi" w:cstheme="minorHAnsi"/>
        </w:rPr>
        <w:t xml:space="preserve">formance in </w:t>
      </w:r>
      <w:r w:rsidR="00982FA0" w:rsidRPr="00175006">
        <w:rPr>
          <w:rFonts w:asciiTheme="minorHAnsi" w:hAnsiTheme="minorHAnsi" w:cstheme="minorHAnsi"/>
          <w:b/>
        </w:rPr>
        <w:t>Math</w:t>
      </w:r>
      <w:r w:rsidR="00982FA0" w:rsidRPr="004E2FC2">
        <w:rPr>
          <w:rFonts w:asciiTheme="minorHAnsi" w:hAnsiTheme="minorHAnsi" w:cstheme="minorHAnsi"/>
        </w:rPr>
        <w:t xml:space="preserve">ematics) desfășurat în perioada </w:t>
      </w:r>
      <w:r w:rsidRPr="004E2FC2">
        <w:rPr>
          <w:rFonts w:asciiTheme="minorHAnsi" w:hAnsiTheme="minorHAnsi" w:cstheme="minorHAnsi"/>
        </w:rPr>
        <w:t>octombrie 202</w:t>
      </w:r>
      <w:r w:rsidR="00175367">
        <w:rPr>
          <w:rFonts w:asciiTheme="minorHAnsi" w:hAnsiTheme="minorHAnsi" w:cstheme="minorHAnsi"/>
        </w:rPr>
        <w:t>4</w:t>
      </w:r>
      <w:r w:rsidRPr="004E2FC2">
        <w:rPr>
          <w:rFonts w:asciiTheme="minorHAnsi" w:hAnsiTheme="minorHAnsi" w:cstheme="minorHAnsi"/>
        </w:rPr>
        <w:t xml:space="preserve"> –</w:t>
      </w:r>
      <w:r w:rsidR="00982FA0" w:rsidRPr="004E2FC2">
        <w:rPr>
          <w:rFonts w:asciiTheme="minorHAnsi" w:hAnsiTheme="minorHAnsi" w:cstheme="minorHAnsi"/>
        </w:rPr>
        <w:t>mai</w:t>
      </w:r>
      <w:r w:rsidRPr="004E2FC2">
        <w:rPr>
          <w:rFonts w:asciiTheme="minorHAnsi" w:hAnsiTheme="minorHAnsi" w:cstheme="minorHAnsi"/>
        </w:rPr>
        <w:t xml:space="preserve"> 202</w:t>
      </w:r>
      <w:r w:rsidR="00175367">
        <w:rPr>
          <w:rFonts w:asciiTheme="minorHAnsi" w:hAnsiTheme="minorHAnsi" w:cstheme="minorHAnsi"/>
        </w:rPr>
        <w:t>5</w:t>
      </w:r>
      <w:r w:rsidRPr="004E2FC2">
        <w:rPr>
          <w:rFonts w:asciiTheme="minorHAnsi" w:hAnsiTheme="minorHAnsi" w:cstheme="minorHAnsi"/>
        </w:rPr>
        <w:t>.</w:t>
      </w:r>
    </w:p>
    <w:p w14:paraId="5FEB45CF" w14:textId="15F6A2BA" w:rsidR="00750668" w:rsidRPr="004E2FC2" w:rsidRDefault="00750668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Organizarea concursului de matematic</w:t>
      </w:r>
      <w:r w:rsidR="00763A9A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Upper.School Kids pentru clasele </w:t>
      </w:r>
      <w:r w:rsidR="00335EDD" w:rsidRPr="004E2FC2">
        <w:rPr>
          <w:rFonts w:asciiTheme="minorHAnsi" w:hAnsiTheme="minorHAnsi" w:cstheme="minorHAnsi"/>
        </w:rPr>
        <w:t xml:space="preserve">II – </w:t>
      </w:r>
      <w:r w:rsidR="0036033A" w:rsidRPr="004E2FC2">
        <w:rPr>
          <w:rFonts w:asciiTheme="minorHAnsi" w:hAnsiTheme="minorHAnsi" w:cstheme="minorHAnsi"/>
        </w:rPr>
        <w:t>IV</w:t>
      </w:r>
      <w:r w:rsidRPr="004E2FC2">
        <w:rPr>
          <w:rFonts w:asciiTheme="minorHAnsi" w:hAnsiTheme="minorHAnsi" w:cstheme="minorHAnsi"/>
        </w:rPr>
        <w:t xml:space="preserve"> (</w:t>
      </w:r>
      <w:r w:rsidR="00270BFF" w:rsidRPr="004E2FC2">
        <w:rPr>
          <w:rFonts w:asciiTheme="minorHAnsi" w:hAnsiTheme="minorHAnsi" w:cstheme="minorHAnsi"/>
        </w:rPr>
        <w:t>2 etape).</w:t>
      </w:r>
    </w:p>
    <w:p w14:paraId="77C83880" w14:textId="718DDD61" w:rsidR="00750668" w:rsidRPr="004E2FC2" w:rsidRDefault="00750668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Organizarea concursului de matematic</w:t>
      </w:r>
      <w:r w:rsidR="00763A9A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Upper.School pentru clasele </w:t>
      </w:r>
      <w:r w:rsidR="00270BFF" w:rsidRPr="004E2FC2">
        <w:rPr>
          <w:rFonts w:asciiTheme="minorHAnsi" w:hAnsiTheme="minorHAnsi" w:cstheme="minorHAnsi"/>
        </w:rPr>
        <w:t>V</w:t>
      </w:r>
      <w:r w:rsidRPr="004E2FC2">
        <w:rPr>
          <w:rFonts w:asciiTheme="minorHAnsi" w:hAnsiTheme="minorHAnsi" w:cstheme="minorHAnsi"/>
        </w:rPr>
        <w:t xml:space="preserve"> – </w:t>
      </w:r>
      <w:r w:rsidR="00270BFF" w:rsidRPr="004E2FC2">
        <w:rPr>
          <w:rFonts w:asciiTheme="minorHAnsi" w:hAnsiTheme="minorHAnsi" w:cstheme="minorHAnsi"/>
        </w:rPr>
        <w:t>VIII (3 etape).</w:t>
      </w:r>
    </w:p>
    <w:p w14:paraId="3F7C5A9D" w14:textId="564EA421" w:rsidR="00EB4997" w:rsidRPr="004E2FC2" w:rsidRDefault="00EB4997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Acordare burselor Octavian Ganea copiilor din mediul rural </w:t>
      </w:r>
      <w:r w:rsidRPr="00EB4997">
        <w:rPr>
          <w:rFonts w:asciiTheme="minorHAnsi" w:hAnsiTheme="minorHAnsi" w:cstheme="minorHAnsi"/>
        </w:rPr>
        <w:t>care își doresc s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se preg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>teasc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la matematic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î</w:t>
      </w:r>
      <w:r w:rsidRPr="00EB4997">
        <w:rPr>
          <w:rFonts w:asciiTheme="minorHAnsi" w:hAnsiTheme="minorHAnsi" w:cstheme="minorHAnsi"/>
        </w:rPr>
        <w:t>n mediul de excelen</w:t>
      </w:r>
      <w:r>
        <w:rPr>
          <w:rFonts w:asciiTheme="minorHAnsi" w:hAnsiTheme="minorHAnsi" w:cstheme="minorHAnsi"/>
        </w:rPr>
        <w:t>ță</w:t>
      </w:r>
      <w:r w:rsidRPr="00EB4997">
        <w:rPr>
          <w:rFonts w:asciiTheme="minorHAnsi" w:hAnsiTheme="minorHAnsi" w:cstheme="minorHAnsi"/>
        </w:rPr>
        <w:t xml:space="preserve"> al comunit</w:t>
      </w:r>
      <w:r>
        <w:rPr>
          <w:rFonts w:asciiTheme="minorHAnsi" w:hAnsiTheme="minorHAnsi" w:cstheme="minorHAnsi"/>
        </w:rPr>
        <w:t>ăț</w:t>
      </w:r>
      <w:r w:rsidRPr="00EB4997">
        <w:rPr>
          <w:rFonts w:asciiTheme="minorHAnsi" w:hAnsiTheme="minorHAnsi" w:cstheme="minorHAnsi"/>
        </w:rPr>
        <w:t>ii Upper.School. Bursa Octavian Ganea const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î</w:t>
      </w:r>
      <w:r w:rsidRPr="00EB4997">
        <w:rPr>
          <w:rFonts w:asciiTheme="minorHAnsi" w:hAnsiTheme="minorHAnsi" w:cstheme="minorHAnsi"/>
        </w:rPr>
        <w:t>n participarea gratuit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la un program de preg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>tire la matematic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organizat de Upper.School, pe toat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perioada anului </w:t>
      </w:r>
      <w:r>
        <w:rPr>
          <w:rFonts w:asciiTheme="minorHAnsi" w:hAnsiTheme="minorHAnsi" w:cstheme="minorHAnsi"/>
        </w:rPr>
        <w:t>ș</w:t>
      </w:r>
      <w:r w:rsidRPr="00EB4997">
        <w:rPr>
          <w:rFonts w:asciiTheme="minorHAnsi" w:hAnsiTheme="minorHAnsi" w:cstheme="minorHAnsi"/>
        </w:rPr>
        <w:t>colar 202</w:t>
      </w:r>
      <w:r w:rsidR="00175367">
        <w:rPr>
          <w:rFonts w:asciiTheme="minorHAnsi" w:hAnsiTheme="minorHAnsi" w:cstheme="minorHAnsi"/>
        </w:rPr>
        <w:t>4</w:t>
      </w:r>
      <w:r w:rsidRPr="00EB4997">
        <w:rPr>
          <w:rFonts w:asciiTheme="minorHAnsi" w:hAnsiTheme="minorHAnsi" w:cstheme="minorHAnsi"/>
        </w:rPr>
        <w:t>-202</w:t>
      </w:r>
      <w:r w:rsidR="00175367">
        <w:rPr>
          <w:rFonts w:asciiTheme="minorHAnsi" w:hAnsiTheme="minorHAnsi" w:cstheme="minorHAnsi"/>
        </w:rPr>
        <w:t>5</w:t>
      </w:r>
      <w:r w:rsidRPr="00EB4997">
        <w:rPr>
          <w:rFonts w:asciiTheme="minorHAnsi" w:hAnsiTheme="minorHAnsi" w:cstheme="minorHAnsi"/>
        </w:rPr>
        <w:t>.</w:t>
      </w:r>
    </w:p>
    <w:p w14:paraId="45782409" w14:textId="446CF0F8" w:rsidR="00750668" w:rsidRPr="004E2FC2" w:rsidRDefault="00750668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Facilitarea </w:t>
      </w:r>
      <w:r w:rsidR="00EA3D9C" w:rsidRPr="004E2FC2">
        <w:rPr>
          <w:rFonts w:asciiTheme="minorHAnsi" w:hAnsiTheme="minorHAnsi" w:cstheme="minorHAnsi"/>
        </w:rPr>
        <w:t>participării</w:t>
      </w:r>
      <w:r w:rsidRPr="004E2FC2">
        <w:rPr>
          <w:rFonts w:asciiTheme="minorHAnsi" w:hAnsiTheme="minorHAnsi" w:cstheme="minorHAnsi"/>
        </w:rPr>
        <w:t xml:space="preserve"> </w:t>
      </w:r>
      <w:r w:rsidR="00270BFF" w:rsidRPr="004E2FC2">
        <w:rPr>
          <w:rFonts w:asciiTheme="minorHAnsi" w:hAnsiTheme="minorHAnsi" w:cstheme="minorHAnsi"/>
        </w:rPr>
        <w:t xml:space="preserve">copiilor din clasele </w:t>
      </w:r>
      <w:r w:rsidR="0088745A" w:rsidRPr="004E2FC2">
        <w:rPr>
          <w:rFonts w:asciiTheme="minorHAnsi" w:hAnsiTheme="minorHAnsi" w:cstheme="minorHAnsi"/>
        </w:rPr>
        <w:t>5</w:t>
      </w:r>
      <w:r w:rsidR="00270BFF" w:rsidRPr="004E2FC2">
        <w:rPr>
          <w:rFonts w:asciiTheme="minorHAnsi" w:hAnsiTheme="minorHAnsi" w:cstheme="minorHAnsi"/>
        </w:rPr>
        <w:t xml:space="preserve"> – </w:t>
      </w:r>
      <w:r w:rsidR="0088745A" w:rsidRPr="004E2FC2">
        <w:rPr>
          <w:rFonts w:asciiTheme="minorHAnsi" w:hAnsiTheme="minorHAnsi" w:cstheme="minorHAnsi"/>
        </w:rPr>
        <w:t>12</w:t>
      </w:r>
      <w:r w:rsidR="00270BFF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 xml:space="preserve">la </w:t>
      </w:r>
      <w:r w:rsidR="00EA3D9C" w:rsidRPr="004E2FC2">
        <w:rPr>
          <w:rFonts w:asciiTheme="minorHAnsi" w:hAnsiTheme="minorHAnsi" w:cstheme="minorHAnsi"/>
        </w:rPr>
        <w:t>competiții</w:t>
      </w:r>
      <w:r w:rsidRPr="004E2FC2">
        <w:rPr>
          <w:rFonts w:asciiTheme="minorHAnsi" w:hAnsiTheme="minorHAnsi" w:cstheme="minorHAnsi"/>
        </w:rPr>
        <w:t xml:space="preserve"> </w:t>
      </w:r>
      <w:r w:rsidR="00EA3D9C" w:rsidRPr="004E2FC2">
        <w:rPr>
          <w:rFonts w:asciiTheme="minorHAnsi" w:hAnsiTheme="minorHAnsi" w:cstheme="minorHAnsi"/>
        </w:rPr>
        <w:t>internaționale</w:t>
      </w:r>
      <w:r w:rsidR="00270BFF" w:rsidRPr="004E2FC2">
        <w:rPr>
          <w:rFonts w:asciiTheme="minorHAnsi" w:hAnsiTheme="minorHAnsi" w:cstheme="minorHAnsi"/>
        </w:rPr>
        <w:t>,</w:t>
      </w:r>
      <w:r w:rsidRPr="004E2FC2">
        <w:rPr>
          <w:rFonts w:asciiTheme="minorHAnsi" w:hAnsiTheme="minorHAnsi" w:cstheme="minorHAnsi"/>
        </w:rPr>
        <w:t xml:space="preserve"> ca organizator local (Durer International Competition, European Mathematical Cup, </w:t>
      </w:r>
      <w:r w:rsidR="0088745A" w:rsidRPr="004E2FC2">
        <w:rPr>
          <w:rFonts w:asciiTheme="minorHAnsi" w:hAnsiTheme="minorHAnsi" w:cstheme="minorHAnsi"/>
        </w:rPr>
        <w:t xml:space="preserve">Naboj Online, </w:t>
      </w:r>
      <w:r w:rsidR="00516065" w:rsidRPr="004E2FC2">
        <w:rPr>
          <w:rFonts w:asciiTheme="minorHAnsi" w:hAnsiTheme="minorHAnsi" w:cstheme="minorHAnsi"/>
        </w:rPr>
        <w:t>Purple Commet</w:t>
      </w:r>
      <w:r w:rsidR="00270BFF" w:rsidRPr="004E2FC2">
        <w:rPr>
          <w:rFonts w:asciiTheme="minorHAnsi" w:hAnsiTheme="minorHAnsi" w:cstheme="minorHAnsi"/>
        </w:rPr>
        <w:t>)</w:t>
      </w:r>
      <w:r w:rsidRPr="004E2FC2">
        <w:rPr>
          <w:rFonts w:asciiTheme="minorHAnsi" w:hAnsiTheme="minorHAnsi" w:cstheme="minorHAnsi"/>
        </w:rPr>
        <w:t>.</w:t>
      </w:r>
    </w:p>
    <w:p w14:paraId="509804AE" w14:textId="27750C27" w:rsidR="00516065" w:rsidRPr="004E2FC2" w:rsidRDefault="00516065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Acordarea de premii la Olimpiada Națională de Matematică – clasele </w:t>
      </w:r>
      <w:r w:rsidR="0036033A" w:rsidRPr="004E2FC2">
        <w:rPr>
          <w:rFonts w:asciiTheme="minorHAnsi" w:hAnsiTheme="minorHAnsi" w:cstheme="minorHAnsi"/>
        </w:rPr>
        <w:t>5</w:t>
      </w:r>
      <w:r w:rsidRPr="004E2FC2">
        <w:rPr>
          <w:rFonts w:asciiTheme="minorHAnsi" w:hAnsiTheme="minorHAnsi" w:cstheme="minorHAnsi"/>
        </w:rPr>
        <w:t>-</w:t>
      </w:r>
      <w:r w:rsidR="0036033A" w:rsidRPr="004E2FC2">
        <w:rPr>
          <w:rFonts w:asciiTheme="minorHAnsi" w:hAnsiTheme="minorHAnsi" w:cstheme="minorHAnsi"/>
        </w:rPr>
        <w:t>12</w:t>
      </w:r>
      <w:r w:rsidRPr="004E2FC2">
        <w:rPr>
          <w:rFonts w:asciiTheme="minorHAnsi" w:hAnsiTheme="minorHAnsi" w:cstheme="minorHAnsi"/>
        </w:rPr>
        <w:t>.</w:t>
      </w:r>
    </w:p>
    <w:p w14:paraId="7CFE7A93" w14:textId="08F69F36" w:rsidR="004D14D8" w:rsidRPr="004E2FC2" w:rsidRDefault="00745F1F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OBLIGA</w:t>
      </w:r>
      <w:r w:rsidR="0064756F" w:rsidRPr="004E2FC2">
        <w:rPr>
          <w:rFonts w:asciiTheme="minorHAnsi" w:hAnsiTheme="minorHAnsi" w:cstheme="minorHAnsi"/>
          <w:b/>
          <w:bCs/>
        </w:rPr>
        <w:t>Ț</w:t>
      </w:r>
      <w:r w:rsidRPr="004E2FC2">
        <w:rPr>
          <w:rFonts w:asciiTheme="minorHAnsi" w:hAnsiTheme="minorHAnsi" w:cstheme="minorHAnsi"/>
          <w:b/>
          <w:bCs/>
        </w:rPr>
        <w:t>IILE P</w:t>
      </w:r>
      <w:r w:rsidR="0064756F" w:rsidRPr="004E2FC2">
        <w:rPr>
          <w:rFonts w:asciiTheme="minorHAnsi" w:hAnsiTheme="minorHAnsi" w:cstheme="minorHAnsi"/>
          <w:b/>
          <w:bCs/>
        </w:rPr>
        <w:t>Ă</w:t>
      </w:r>
      <w:r w:rsidRPr="004E2FC2">
        <w:rPr>
          <w:rFonts w:asciiTheme="minorHAnsi" w:hAnsiTheme="minorHAnsi" w:cstheme="minorHAnsi"/>
          <w:b/>
          <w:bCs/>
        </w:rPr>
        <w:t>R</w:t>
      </w:r>
      <w:r w:rsidR="0064756F" w:rsidRPr="004E2FC2">
        <w:rPr>
          <w:rFonts w:asciiTheme="minorHAnsi" w:hAnsiTheme="minorHAnsi" w:cstheme="minorHAnsi"/>
          <w:b/>
          <w:bCs/>
        </w:rPr>
        <w:t>Ț</w:t>
      </w:r>
      <w:r w:rsidRPr="004E2FC2">
        <w:rPr>
          <w:rFonts w:asciiTheme="minorHAnsi" w:hAnsiTheme="minorHAnsi" w:cstheme="minorHAnsi"/>
          <w:b/>
          <w:bCs/>
        </w:rPr>
        <w:t>ILOR</w:t>
      </w:r>
    </w:p>
    <w:p w14:paraId="26A29D10" w14:textId="77777777" w:rsidR="00706604" w:rsidRDefault="001D52C6" w:rsidP="00385CF3">
      <w:pPr>
        <w:numPr>
          <w:ilvl w:val="1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Suma care face obiectul </w:t>
      </w:r>
      <w:r w:rsidR="000A7F29" w:rsidRPr="004E2FC2">
        <w:rPr>
          <w:rFonts w:asciiTheme="minorHAnsi" w:hAnsiTheme="minorHAnsi" w:cstheme="minorHAnsi"/>
        </w:rPr>
        <w:t>sponsorizării</w:t>
      </w:r>
      <w:r w:rsidRPr="004E2FC2">
        <w:rPr>
          <w:rFonts w:asciiTheme="minorHAnsi" w:hAnsiTheme="minorHAnsi" w:cstheme="minorHAnsi"/>
        </w:rPr>
        <w:t xml:space="preserve"> </w:t>
      </w:r>
    </w:p>
    <w:p w14:paraId="7BEA9688" w14:textId="77777777" w:rsidR="00403420" w:rsidRPr="00403420" w:rsidRDefault="001D52C6" w:rsidP="00A56C3B">
      <w:pPr>
        <w:pStyle w:val="ListParagraph"/>
        <w:numPr>
          <w:ilvl w:val="2"/>
          <w:numId w:val="31"/>
        </w:numPr>
        <w:spacing w:before="120"/>
        <w:ind w:left="1612" w:hanging="446"/>
        <w:jc w:val="both"/>
        <w:rPr>
          <w:rFonts w:asciiTheme="minorHAnsi" w:hAnsiTheme="minorHAnsi" w:cstheme="minorHAnsi"/>
        </w:rPr>
      </w:pPr>
      <w:r w:rsidRPr="00403420">
        <w:rPr>
          <w:rFonts w:asciiTheme="minorHAnsi" w:hAnsiTheme="minorHAnsi" w:cstheme="minorHAnsi"/>
        </w:rPr>
        <w:t xml:space="preserve">se va </w:t>
      </w:r>
      <w:r w:rsidR="000A7F29" w:rsidRPr="00403420">
        <w:rPr>
          <w:rFonts w:asciiTheme="minorHAnsi" w:hAnsiTheme="minorHAnsi" w:cstheme="minorHAnsi"/>
        </w:rPr>
        <w:t>plăti</w:t>
      </w:r>
      <w:r w:rsidRPr="00403420">
        <w:rPr>
          <w:rFonts w:asciiTheme="minorHAnsi" w:hAnsiTheme="minorHAnsi" w:cstheme="minorHAnsi"/>
        </w:rPr>
        <w:t xml:space="preserve"> de </w:t>
      </w:r>
      <w:r w:rsidR="000A7F29" w:rsidRPr="00403420">
        <w:rPr>
          <w:rFonts w:asciiTheme="minorHAnsi" w:hAnsiTheme="minorHAnsi" w:cstheme="minorHAnsi"/>
        </w:rPr>
        <w:t>către</w:t>
      </w:r>
      <w:r w:rsidRPr="00403420">
        <w:rPr>
          <w:rFonts w:asciiTheme="minorHAnsi" w:hAnsiTheme="minorHAnsi" w:cstheme="minorHAnsi"/>
        </w:rPr>
        <w:t xml:space="preserve"> sponsor </w:t>
      </w:r>
      <w:r w:rsidR="00DF65B6" w:rsidRPr="00403420">
        <w:rPr>
          <w:rFonts w:asciiTheme="minorHAnsi" w:hAnsiTheme="minorHAnsi" w:cstheme="minorHAnsi"/>
        </w:rPr>
        <w:t>î</w:t>
      </w:r>
      <w:r w:rsidRPr="00403420">
        <w:rPr>
          <w:rFonts w:asciiTheme="minorHAnsi" w:hAnsiTheme="minorHAnsi" w:cstheme="minorHAnsi"/>
        </w:rPr>
        <w:t>n contul beneficiarului:</w:t>
      </w:r>
      <w:r w:rsidR="00CA6DE0" w:rsidRPr="00403420">
        <w:rPr>
          <w:rFonts w:asciiTheme="minorHAnsi" w:hAnsiTheme="minorHAnsi" w:cstheme="minorHAnsi"/>
          <w:color w:val="000000"/>
          <w:shd w:val="clear" w:color="auto" w:fill="FFFFFF"/>
        </w:rPr>
        <w:t xml:space="preserve"> RO64BTRLRONCRT0466012501</w:t>
      </w:r>
      <w:r w:rsidRPr="00403420">
        <w:rPr>
          <w:rFonts w:asciiTheme="minorHAnsi" w:hAnsiTheme="minorHAnsi" w:cstheme="minorHAnsi"/>
        </w:rPr>
        <w:t xml:space="preserve">, deschis la </w:t>
      </w:r>
      <w:r w:rsidR="00CA6DE0" w:rsidRPr="00403420">
        <w:rPr>
          <w:rFonts w:asciiTheme="minorHAnsi" w:hAnsiTheme="minorHAnsi" w:cstheme="minorHAnsi"/>
        </w:rPr>
        <w:t>Banca Transilvania</w:t>
      </w:r>
      <w:r w:rsidR="00EC1692" w:rsidRPr="00403420">
        <w:rPr>
          <w:rFonts w:asciiTheme="minorHAnsi" w:hAnsiTheme="minorHAnsi" w:cstheme="minorHAnsi"/>
        </w:rPr>
        <w:t xml:space="preserve">, </w:t>
      </w:r>
      <w:r w:rsidRPr="00403420">
        <w:rPr>
          <w:rFonts w:asciiTheme="minorHAnsi" w:hAnsiTheme="minorHAnsi" w:cstheme="minorHAnsi"/>
        </w:rPr>
        <w:t xml:space="preserve">sucursala </w:t>
      </w:r>
      <w:r w:rsidR="00CA6DE0" w:rsidRPr="00403420">
        <w:rPr>
          <w:rFonts w:asciiTheme="minorHAnsi" w:hAnsiTheme="minorHAnsi" w:cstheme="minorHAnsi"/>
        </w:rPr>
        <w:t>Obor</w:t>
      </w:r>
      <w:r w:rsidR="00EC1692" w:rsidRPr="00403420">
        <w:rPr>
          <w:rFonts w:asciiTheme="minorHAnsi" w:hAnsiTheme="minorHAnsi" w:cstheme="minorHAnsi"/>
        </w:rPr>
        <w:t xml:space="preserve">, </w:t>
      </w:r>
      <w:r w:rsidRPr="00403420">
        <w:rPr>
          <w:rFonts w:asciiTheme="minorHAnsi" w:hAnsiTheme="minorHAnsi" w:cstheme="minorHAnsi"/>
        </w:rPr>
        <w:t>p</w:t>
      </w:r>
      <w:r w:rsidR="00DF65B6" w:rsidRPr="00403420">
        <w:rPr>
          <w:rFonts w:asciiTheme="minorHAnsi" w:hAnsiTheme="minorHAnsi" w:cstheme="minorHAnsi"/>
        </w:rPr>
        <w:t>â</w:t>
      </w:r>
      <w:r w:rsidRPr="00403420">
        <w:rPr>
          <w:rFonts w:asciiTheme="minorHAnsi" w:hAnsiTheme="minorHAnsi" w:cstheme="minorHAnsi"/>
        </w:rPr>
        <w:t>n</w:t>
      </w:r>
      <w:r w:rsidR="00DF65B6" w:rsidRPr="00403420">
        <w:rPr>
          <w:rFonts w:asciiTheme="minorHAnsi" w:hAnsiTheme="minorHAnsi" w:cstheme="minorHAnsi"/>
        </w:rPr>
        <w:t>ă</w:t>
      </w:r>
      <w:r w:rsidRPr="00403420">
        <w:rPr>
          <w:rFonts w:asciiTheme="minorHAnsi" w:hAnsiTheme="minorHAnsi" w:cstheme="minorHAnsi"/>
        </w:rPr>
        <w:t xml:space="preserve"> la data de</w:t>
      </w:r>
      <w:r w:rsidR="002425AF" w:rsidRPr="00403420">
        <w:rPr>
          <w:rFonts w:asciiTheme="minorHAnsi" w:hAnsiTheme="minorHAnsi" w:cstheme="minorHAnsi"/>
          <w:color w:val="000000"/>
        </w:rPr>
        <w:t xml:space="preserve"> </w:t>
      </w:r>
      <w:r w:rsidR="005D759D" w:rsidRPr="00403420">
        <w:rPr>
          <w:rFonts w:asciiTheme="minorHAnsi" w:hAnsiTheme="minorHAnsi" w:cstheme="minorHAnsi"/>
          <w:color w:val="000000"/>
        </w:rPr>
        <w:t>____________</w:t>
      </w:r>
      <w:r w:rsidR="00EF791D" w:rsidRPr="00403420">
        <w:rPr>
          <w:rFonts w:asciiTheme="minorHAnsi" w:hAnsiTheme="minorHAnsi" w:cstheme="minorHAnsi"/>
          <w:color w:val="000000"/>
        </w:rPr>
        <w:t>.</w:t>
      </w:r>
    </w:p>
    <w:p w14:paraId="7A52A034" w14:textId="6822036F" w:rsidR="00403420" w:rsidRPr="00403420" w:rsidRDefault="00403420" w:rsidP="00403420">
      <w:pPr>
        <w:spacing w:before="120"/>
        <w:ind w:left="1166"/>
        <w:jc w:val="both"/>
        <w:rPr>
          <w:rFonts w:asciiTheme="minorHAnsi" w:hAnsiTheme="minorHAnsi" w:cstheme="minorHAnsi"/>
        </w:rPr>
      </w:pPr>
      <w:r w:rsidRPr="00403420">
        <w:rPr>
          <w:rFonts w:asciiTheme="minorHAnsi" w:hAnsiTheme="minorHAnsi" w:cstheme="minorHAnsi"/>
        </w:rPr>
        <w:t>sau</w:t>
      </w:r>
    </w:p>
    <w:p w14:paraId="7153E8A9" w14:textId="29A2DA46" w:rsidR="00706604" w:rsidRPr="004E2FC2" w:rsidRDefault="00706604" w:rsidP="00706604">
      <w:pPr>
        <w:numPr>
          <w:ilvl w:val="2"/>
          <w:numId w:val="31"/>
        </w:numPr>
        <w:spacing w:before="120"/>
        <w:ind w:left="1620" w:hanging="450"/>
        <w:jc w:val="both"/>
        <w:rPr>
          <w:rFonts w:asciiTheme="minorHAnsi" w:hAnsiTheme="minorHAnsi" w:cstheme="minorHAnsi"/>
        </w:rPr>
      </w:pPr>
      <w:r w:rsidRPr="00004AC8">
        <w:rPr>
          <w:rFonts w:asciiTheme="minorHAnsi" w:hAnsiTheme="minorHAnsi" w:cstheme="minorHAnsi"/>
          <w:color w:val="000000"/>
        </w:rPr>
        <w:t xml:space="preserve">sponsorul va depune la ANAF formularul 177 și va solicita redirecționarea sumei care face obiectul acestui contract. Plata </w:t>
      </w:r>
      <w:r>
        <w:rPr>
          <w:rFonts w:asciiTheme="minorHAnsi" w:hAnsiTheme="minorHAnsi" w:cstheme="minorHAnsi"/>
          <w:color w:val="000000"/>
        </w:rPr>
        <w:t>urmează a se face de ANAF în contul bancar al Beneficiarului.</w:t>
      </w:r>
    </w:p>
    <w:p w14:paraId="31F895F4" w14:textId="23200039" w:rsidR="00CC16F6" w:rsidRPr="004E2FC2" w:rsidRDefault="0068260B" w:rsidP="00385CF3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B</w:t>
      </w:r>
      <w:r w:rsidR="00745F1F" w:rsidRPr="004E2FC2">
        <w:rPr>
          <w:rFonts w:asciiTheme="minorHAnsi" w:hAnsiTheme="minorHAnsi" w:cstheme="minorHAnsi"/>
        </w:rPr>
        <w:t xml:space="preserve">eneficiarul </w:t>
      </w:r>
      <w:r w:rsidR="004D14D8" w:rsidRPr="004E2FC2">
        <w:rPr>
          <w:rFonts w:asciiTheme="minorHAnsi" w:hAnsiTheme="minorHAnsi" w:cstheme="minorHAnsi"/>
        </w:rPr>
        <w:t>aduce</w:t>
      </w:r>
      <w:r w:rsidR="00745F1F" w:rsidRPr="004E2FC2">
        <w:rPr>
          <w:rFonts w:asciiTheme="minorHAnsi" w:hAnsiTheme="minorHAnsi" w:cstheme="minorHAnsi"/>
        </w:rPr>
        <w:t xml:space="preserve"> la </w:t>
      </w:r>
      <w:r w:rsidR="000A7F29" w:rsidRPr="004E2FC2">
        <w:rPr>
          <w:rFonts w:asciiTheme="minorHAnsi" w:hAnsiTheme="minorHAnsi" w:cstheme="minorHAnsi"/>
        </w:rPr>
        <w:t>cunoștința</w:t>
      </w:r>
      <w:r w:rsidR="00745F1F" w:rsidRPr="004E2FC2">
        <w:rPr>
          <w:rFonts w:asciiTheme="minorHAnsi" w:hAnsiTheme="minorHAnsi" w:cstheme="minorHAnsi"/>
        </w:rPr>
        <w:t xml:space="preserve"> publicului sponsorizarea prin promovarea numelui</w:t>
      </w:r>
      <w:r w:rsidRPr="004E2FC2">
        <w:rPr>
          <w:rFonts w:asciiTheme="minorHAnsi" w:hAnsiTheme="minorHAnsi" w:cstheme="minorHAnsi"/>
        </w:rPr>
        <w:t xml:space="preserve"> </w:t>
      </w:r>
      <w:r w:rsidR="004D14D8" w:rsidRPr="004E2FC2">
        <w:rPr>
          <w:rFonts w:asciiTheme="minorHAnsi" w:hAnsiTheme="minorHAnsi" w:cstheme="minorHAnsi"/>
        </w:rPr>
        <w:t>sponsorului</w:t>
      </w:r>
      <w:r w:rsidR="00D1304A" w:rsidRPr="004E2FC2">
        <w:rPr>
          <w:rFonts w:asciiTheme="minorHAnsi" w:hAnsiTheme="minorHAnsi" w:cstheme="minorHAnsi"/>
        </w:rPr>
        <w:t xml:space="preserve"> pe platforma </w:t>
      </w:r>
      <w:hyperlink r:id="rId8" w:history="1">
        <w:r w:rsidR="00CA6DE0" w:rsidRPr="004E2FC2">
          <w:rPr>
            <w:rStyle w:val="Hyperlink"/>
            <w:rFonts w:asciiTheme="minorHAnsi" w:hAnsiTheme="minorHAnsi" w:cstheme="minorHAnsi"/>
            <w:color w:val="002060"/>
          </w:rPr>
          <w:t>upper</w:t>
        </w:r>
      </w:hyperlink>
      <w:r w:rsidR="00CA6DE0" w:rsidRPr="004E2FC2">
        <w:rPr>
          <w:rFonts w:asciiTheme="minorHAnsi" w:hAnsiTheme="minorHAnsi" w:cstheme="minorHAnsi"/>
          <w:color w:val="002060"/>
          <w:u w:val="single"/>
        </w:rPr>
        <w:t>.school</w:t>
      </w:r>
      <w:r w:rsidR="005E28DA" w:rsidRPr="004E2FC2">
        <w:rPr>
          <w:rFonts w:asciiTheme="minorHAnsi" w:hAnsiTheme="minorHAnsi" w:cstheme="minorHAnsi"/>
          <w:color w:val="002060"/>
          <w:u w:val="single"/>
        </w:rPr>
        <w:t>.</w:t>
      </w:r>
    </w:p>
    <w:p w14:paraId="289D7DEB" w14:textId="71883823" w:rsidR="00CC16F6" w:rsidRPr="004E2FC2" w:rsidRDefault="0068260B" w:rsidP="00385CF3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Sponsorul poate aduce la </w:t>
      </w:r>
      <w:r w:rsidR="000A7F29" w:rsidRPr="004E2FC2">
        <w:rPr>
          <w:rFonts w:asciiTheme="minorHAnsi" w:hAnsiTheme="minorHAnsi" w:cstheme="minorHAnsi"/>
        </w:rPr>
        <w:t>cunoștința</w:t>
      </w:r>
      <w:r w:rsidRPr="004E2FC2">
        <w:rPr>
          <w:rFonts w:asciiTheme="minorHAnsi" w:hAnsiTheme="minorHAnsi" w:cstheme="minorHAnsi"/>
        </w:rPr>
        <w:t xml:space="preserve"> publicului </w:t>
      </w:r>
      <w:r w:rsidR="00A9224C" w:rsidRPr="004E2FC2">
        <w:rPr>
          <w:rFonts w:asciiTheme="minorHAnsi" w:hAnsiTheme="minorHAnsi" w:cstheme="minorHAnsi"/>
        </w:rPr>
        <w:t xml:space="preserve">pe site-ul propriu </w:t>
      </w:r>
      <w:r w:rsidR="00C039BC" w:rsidRPr="004E2FC2">
        <w:rPr>
          <w:rFonts w:asciiTheme="minorHAnsi" w:hAnsiTheme="minorHAnsi" w:cstheme="minorHAnsi"/>
        </w:rPr>
        <w:t>ș</w:t>
      </w:r>
      <w:r w:rsidR="000819B6" w:rsidRPr="004E2FC2">
        <w:rPr>
          <w:rFonts w:asciiTheme="minorHAnsi" w:hAnsiTheme="minorHAnsi" w:cstheme="minorHAnsi"/>
        </w:rPr>
        <w:t>i alte mijloace de comunicare media</w:t>
      </w:r>
      <w:r w:rsidR="00A9224C" w:rsidRPr="004E2FC2">
        <w:rPr>
          <w:rFonts w:asciiTheme="minorHAnsi" w:hAnsiTheme="minorHAnsi" w:cstheme="minorHAnsi"/>
        </w:rPr>
        <w:t xml:space="preserve">, </w:t>
      </w:r>
      <w:r w:rsidRPr="004E2FC2">
        <w:rPr>
          <w:rFonts w:asciiTheme="minorHAnsi" w:hAnsiTheme="minorHAnsi" w:cstheme="minorHAnsi"/>
        </w:rPr>
        <w:t xml:space="preserve">actul de sponsorizare realizat </w:t>
      </w:r>
      <w:r w:rsidR="00CA6DE0" w:rsidRPr="004E2FC2">
        <w:rPr>
          <w:rFonts w:asciiTheme="minorHAnsi" w:hAnsiTheme="minorHAnsi" w:cstheme="minorHAnsi"/>
        </w:rPr>
        <w:t xml:space="preserve">pentru </w:t>
      </w:r>
      <w:r w:rsidR="000A7F29" w:rsidRPr="004E2FC2">
        <w:rPr>
          <w:rFonts w:asciiTheme="minorHAnsi" w:hAnsiTheme="minorHAnsi" w:cstheme="minorHAnsi"/>
        </w:rPr>
        <w:t>Fundația</w:t>
      </w:r>
      <w:r w:rsidR="00CA6DE0" w:rsidRPr="004E2FC2">
        <w:rPr>
          <w:rFonts w:asciiTheme="minorHAnsi" w:hAnsiTheme="minorHAnsi" w:cstheme="minorHAnsi"/>
        </w:rPr>
        <w:t xml:space="preserve"> Upper Education.</w:t>
      </w:r>
    </w:p>
    <w:p w14:paraId="097D013E" w14:textId="0B2EC096" w:rsidR="006A496E" w:rsidRPr="004E2FC2" w:rsidRDefault="00865CDF" w:rsidP="00385CF3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Beneficiarul se obligă să folosească sumele acordate de către Sponsor în scopul pentru care au fost destinate </w:t>
      </w:r>
      <w:r w:rsidR="000A7F29" w:rsidRPr="004E2FC2">
        <w:rPr>
          <w:rFonts w:asciiTheme="minorHAnsi" w:hAnsiTheme="minorHAnsi" w:cstheme="minorHAnsi"/>
        </w:rPr>
        <w:t>și</w:t>
      </w:r>
      <w:r w:rsidRPr="004E2FC2">
        <w:rPr>
          <w:rFonts w:asciiTheme="minorHAnsi" w:hAnsiTheme="minorHAnsi" w:cstheme="minorHAnsi"/>
        </w:rPr>
        <w:t xml:space="preserve"> să </w:t>
      </w:r>
      <w:r w:rsidR="000A7F29" w:rsidRPr="004E2FC2">
        <w:rPr>
          <w:rFonts w:asciiTheme="minorHAnsi" w:hAnsiTheme="minorHAnsi" w:cstheme="minorHAnsi"/>
        </w:rPr>
        <w:t>țină</w:t>
      </w:r>
      <w:r w:rsidRPr="004E2FC2">
        <w:rPr>
          <w:rFonts w:asciiTheme="minorHAnsi" w:hAnsiTheme="minorHAnsi" w:cstheme="minorHAnsi"/>
        </w:rPr>
        <w:t xml:space="preserve"> la curent Sponsorul cu modul în care au fost utilizate fondurile primite.</w:t>
      </w:r>
      <w:r w:rsidR="005E28DA" w:rsidRPr="004E2FC2">
        <w:rPr>
          <w:rFonts w:asciiTheme="minorHAnsi" w:hAnsiTheme="minorHAnsi" w:cstheme="minorHAnsi"/>
        </w:rPr>
        <w:t xml:space="preserve"> Beneficiarul se obligă să utilizeze suma primită în conformitate cu prevederile Legii nr. 32/1994 actualizată, privind sponsorizarea</w:t>
      </w:r>
      <w:r w:rsidR="00EB4CD0" w:rsidRPr="004E2FC2">
        <w:rPr>
          <w:rFonts w:asciiTheme="minorHAnsi" w:hAnsiTheme="minorHAnsi" w:cstheme="minorHAnsi"/>
        </w:rPr>
        <w:t>.</w:t>
      </w:r>
    </w:p>
    <w:p w14:paraId="31396554" w14:textId="3FDD4FED" w:rsidR="006A496E" w:rsidRPr="004E2FC2" w:rsidRDefault="00EB4CD0" w:rsidP="00385CF3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lastRenderedPageBreak/>
        <w:t xml:space="preserve">Sponsorul </w:t>
      </w:r>
      <w:r w:rsidR="000A7F29" w:rsidRPr="004E2FC2">
        <w:rPr>
          <w:rFonts w:asciiTheme="minorHAnsi" w:hAnsiTheme="minorHAnsi" w:cstheme="minorHAnsi"/>
        </w:rPr>
        <w:t>își</w:t>
      </w:r>
      <w:r w:rsidRPr="004E2FC2">
        <w:rPr>
          <w:rFonts w:asciiTheme="minorHAnsi" w:hAnsiTheme="minorHAnsi" w:cstheme="minorHAnsi"/>
        </w:rPr>
        <w:t xml:space="preserve"> rezervă dreptul de a verifica modalitatea de folosire de către beneficiar a sumei primite în baza prezentului contract.</w:t>
      </w:r>
    </w:p>
    <w:p w14:paraId="19C4BB4E" w14:textId="59FE0973" w:rsidR="006A496E" w:rsidRPr="00AE3531" w:rsidRDefault="00745F1F" w:rsidP="00AE3531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Sponsorul/beneficiarul este obligat s</w:t>
      </w:r>
      <w:r w:rsidR="00E4424C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0A7F29" w:rsidRPr="004E2FC2">
        <w:rPr>
          <w:rFonts w:asciiTheme="minorHAnsi" w:hAnsiTheme="minorHAnsi" w:cstheme="minorHAnsi"/>
        </w:rPr>
        <w:t>aducă</w:t>
      </w:r>
      <w:r w:rsidRPr="004E2FC2">
        <w:rPr>
          <w:rFonts w:asciiTheme="minorHAnsi" w:hAnsiTheme="minorHAnsi" w:cstheme="minorHAnsi"/>
        </w:rPr>
        <w:t xml:space="preserve"> la </w:t>
      </w:r>
      <w:r w:rsidR="000A7F29" w:rsidRPr="004E2FC2">
        <w:rPr>
          <w:rFonts w:asciiTheme="minorHAnsi" w:hAnsiTheme="minorHAnsi" w:cstheme="minorHAnsi"/>
        </w:rPr>
        <w:t>cunoștinț</w:t>
      </w:r>
      <w:r w:rsidR="00E4424C" w:rsidRPr="004E2FC2">
        <w:rPr>
          <w:rFonts w:asciiTheme="minorHAnsi" w:hAnsiTheme="minorHAnsi" w:cstheme="minorHAnsi"/>
        </w:rPr>
        <w:t>a</w:t>
      </w:r>
      <w:r w:rsidRPr="004E2FC2">
        <w:rPr>
          <w:rFonts w:asciiTheme="minorHAnsi" w:hAnsiTheme="minorHAnsi" w:cstheme="minorHAnsi"/>
        </w:rPr>
        <w:t xml:space="preserve"> publicului sponsorizarea </w:t>
      </w:r>
      <w:r w:rsidR="000A7F29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>n</w:t>
      </w:r>
      <w:r w:rsidR="000D638A" w:rsidRPr="004E2FC2">
        <w:rPr>
          <w:rFonts w:asciiTheme="minorHAnsi" w:hAnsiTheme="minorHAnsi" w:cstheme="minorHAnsi"/>
        </w:rPr>
        <w:t>t</w:t>
      </w:r>
      <w:r w:rsidRPr="004E2FC2">
        <w:rPr>
          <w:rFonts w:asciiTheme="minorHAnsi" w:hAnsiTheme="minorHAnsi" w:cstheme="minorHAnsi"/>
        </w:rPr>
        <w:t>r-un mod care s</w:t>
      </w:r>
      <w:r w:rsidR="00E4424C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nu lezeze direct sau indirect activitatea sponsorizat</w:t>
      </w:r>
      <w:r w:rsidR="00E4424C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, bunele moravuri sau </w:t>
      </w:r>
      <w:r w:rsidR="00CC16F6" w:rsidRPr="004E2FC2">
        <w:rPr>
          <w:rFonts w:asciiTheme="minorHAnsi" w:hAnsiTheme="minorHAnsi" w:cstheme="minorHAnsi"/>
        </w:rPr>
        <w:t>o</w:t>
      </w:r>
      <w:r w:rsidRPr="004E2FC2">
        <w:rPr>
          <w:rFonts w:asciiTheme="minorHAnsi" w:hAnsiTheme="minorHAnsi" w:cstheme="minorHAnsi"/>
        </w:rPr>
        <w:t xml:space="preserve">rdinea </w:t>
      </w:r>
      <w:r w:rsidR="00E4424C" w:rsidRPr="004E2FC2">
        <w:rPr>
          <w:rFonts w:asciiTheme="minorHAnsi" w:hAnsiTheme="minorHAnsi" w:cstheme="minorHAnsi"/>
        </w:rPr>
        <w:t>ș</w:t>
      </w:r>
      <w:r w:rsidRPr="004E2FC2">
        <w:rPr>
          <w:rFonts w:asciiTheme="minorHAnsi" w:hAnsiTheme="minorHAnsi" w:cstheme="minorHAnsi"/>
        </w:rPr>
        <w:t xml:space="preserve">i </w:t>
      </w:r>
      <w:r w:rsidR="006812B9" w:rsidRPr="004E2FC2">
        <w:rPr>
          <w:rFonts w:asciiTheme="minorHAnsi" w:hAnsiTheme="minorHAnsi" w:cstheme="minorHAnsi"/>
        </w:rPr>
        <w:t>liniștea</w:t>
      </w:r>
      <w:r w:rsidRPr="004E2FC2">
        <w:rPr>
          <w:rFonts w:asciiTheme="minorHAnsi" w:hAnsiTheme="minorHAnsi" w:cstheme="minorHAnsi"/>
        </w:rPr>
        <w:t xml:space="preserve"> public</w:t>
      </w:r>
      <w:r w:rsidR="00E4424C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>.</w:t>
      </w:r>
    </w:p>
    <w:p w14:paraId="2BE3562C" w14:textId="20F03D43" w:rsidR="0036033A" w:rsidRPr="004E2FC2" w:rsidRDefault="00745F1F" w:rsidP="004E2FC2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Benefic</w:t>
      </w:r>
      <w:r w:rsidR="00493690" w:rsidRPr="004E2FC2">
        <w:rPr>
          <w:rFonts w:asciiTheme="minorHAnsi" w:hAnsiTheme="minorHAnsi" w:cstheme="minorHAnsi"/>
        </w:rPr>
        <w:t>iarul va prezenta sponsorului</w:t>
      </w:r>
      <w:r w:rsidRPr="004E2FC2">
        <w:rPr>
          <w:rFonts w:asciiTheme="minorHAnsi" w:hAnsiTheme="minorHAnsi" w:cstheme="minorHAnsi"/>
        </w:rPr>
        <w:t xml:space="preserve"> rapo</w:t>
      </w:r>
      <w:r w:rsidR="00493690" w:rsidRPr="004E2FC2">
        <w:rPr>
          <w:rFonts w:asciiTheme="minorHAnsi" w:hAnsiTheme="minorHAnsi" w:cstheme="minorHAnsi"/>
        </w:rPr>
        <w:t>rt de</w:t>
      </w:r>
      <w:r w:rsidRPr="004E2FC2">
        <w:rPr>
          <w:rFonts w:asciiTheme="minorHAnsi" w:hAnsiTheme="minorHAnsi" w:cstheme="minorHAnsi"/>
        </w:rPr>
        <w:t xml:space="preserve"> activitate </w:t>
      </w:r>
      <w:r w:rsidR="00493690" w:rsidRPr="004E2FC2">
        <w:rPr>
          <w:rFonts w:asciiTheme="minorHAnsi" w:hAnsiTheme="minorHAnsi" w:cstheme="minorHAnsi"/>
        </w:rPr>
        <w:t xml:space="preserve">cel </w:t>
      </w:r>
      <w:r w:rsidR="006812B9" w:rsidRPr="004E2FC2">
        <w:rPr>
          <w:rFonts w:asciiTheme="minorHAnsi" w:hAnsiTheme="minorHAnsi" w:cstheme="minorHAnsi"/>
        </w:rPr>
        <w:t>puțin</w:t>
      </w:r>
      <w:r w:rsidR="00493690" w:rsidRPr="004E2FC2">
        <w:rPr>
          <w:rFonts w:asciiTheme="minorHAnsi" w:hAnsiTheme="minorHAnsi" w:cstheme="minorHAnsi"/>
        </w:rPr>
        <w:t xml:space="preserve"> o dat</w:t>
      </w:r>
      <w:r w:rsidR="0072221F" w:rsidRPr="004E2FC2">
        <w:rPr>
          <w:rFonts w:asciiTheme="minorHAnsi" w:hAnsiTheme="minorHAnsi" w:cstheme="minorHAnsi"/>
        </w:rPr>
        <w:t>ă</w:t>
      </w:r>
      <w:r w:rsidR="00493690" w:rsidRPr="004E2FC2">
        <w:rPr>
          <w:rFonts w:asciiTheme="minorHAnsi" w:hAnsiTheme="minorHAnsi" w:cstheme="minorHAnsi"/>
        </w:rPr>
        <w:t xml:space="preserve">, la </w:t>
      </w:r>
      <w:r w:rsidR="006812B9" w:rsidRPr="004E2FC2">
        <w:rPr>
          <w:rFonts w:asciiTheme="minorHAnsi" w:hAnsiTheme="minorHAnsi" w:cstheme="minorHAnsi"/>
        </w:rPr>
        <w:t>sfârșitul</w:t>
      </w:r>
      <w:r w:rsidR="00493690" w:rsidRPr="004E2FC2">
        <w:rPr>
          <w:rFonts w:asciiTheme="minorHAnsi" w:hAnsiTheme="minorHAnsi" w:cstheme="minorHAnsi"/>
        </w:rPr>
        <w:t xml:space="preserve"> proiectului.</w:t>
      </w:r>
    </w:p>
    <w:p w14:paraId="0FE3E261" w14:textId="77777777" w:rsidR="00263051" w:rsidRPr="004E2FC2" w:rsidRDefault="00745F1F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DURATA CONTRACTULUI</w:t>
      </w:r>
    </w:p>
    <w:p w14:paraId="0C5C22E0" w14:textId="3FCE5489" w:rsidR="0036033A" w:rsidRPr="004E2FC2" w:rsidRDefault="0031473D" w:rsidP="004E2FC2">
      <w:pPr>
        <w:numPr>
          <w:ilvl w:val="1"/>
          <w:numId w:val="2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Sponsorizarea este unică </w:t>
      </w:r>
      <w:r w:rsidR="006812B9" w:rsidRPr="004E2FC2">
        <w:rPr>
          <w:rFonts w:asciiTheme="minorHAnsi" w:hAnsiTheme="minorHAnsi" w:cstheme="minorHAnsi"/>
        </w:rPr>
        <w:t>și</w:t>
      </w:r>
      <w:r w:rsidRPr="004E2FC2">
        <w:rPr>
          <w:rFonts w:asciiTheme="minorHAnsi" w:hAnsiTheme="minorHAnsi" w:cstheme="minorHAnsi"/>
        </w:rPr>
        <w:t xml:space="preserve"> se realizează conform </w:t>
      </w:r>
      <w:r w:rsidR="006812B9" w:rsidRPr="004E2FC2">
        <w:rPr>
          <w:rFonts w:asciiTheme="minorHAnsi" w:hAnsiTheme="minorHAnsi" w:cstheme="minorHAnsi"/>
        </w:rPr>
        <w:t>dispozițiilor</w:t>
      </w:r>
      <w:r w:rsidRPr="004E2FC2">
        <w:rPr>
          <w:rFonts w:asciiTheme="minorHAnsi" w:hAnsiTheme="minorHAnsi" w:cstheme="minorHAnsi"/>
        </w:rPr>
        <w:t xml:space="preserve"> de la Art. 3.</w:t>
      </w:r>
    </w:p>
    <w:p w14:paraId="0044DCF5" w14:textId="23A283AC" w:rsidR="00314A99" w:rsidRPr="004E2FC2" w:rsidRDefault="00323EA3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Î</w:t>
      </w:r>
      <w:r w:rsidR="00314A99" w:rsidRPr="004E2FC2">
        <w:rPr>
          <w:rFonts w:asciiTheme="minorHAnsi" w:hAnsiTheme="minorHAnsi" w:cstheme="minorHAnsi"/>
          <w:b/>
          <w:bCs/>
        </w:rPr>
        <w:t>NCETAREA CONTRACTULUI</w:t>
      </w:r>
    </w:p>
    <w:p w14:paraId="6CDD48D7" w14:textId="450D8B95" w:rsidR="00745F1F" w:rsidRPr="004E2FC2" w:rsidRDefault="00745F1F" w:rsidP="005E66C1">
      <w:pPr>
        <w:numPr>
          <w:ilvl w:val="0"/>
          <w:numId w:val="25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Prezentul contract </w:t>
      </w:r>
      <w:r w:rsidR="003425DF" w:rsidRPr="004E2FC2">
        <w:rPr>
          <w:rFonts w:asciiTheme="minorHAnsi" w:hAnsiTheme="minorHAnsi" w:cstheme="minorHAnsi"/>
        </w:rPr>
        <w:t>încetează</w:t>
      </w:r>
      <w:r w:rsidRPr="004E2FC2">
        <w:rPr>
          <w:rFonts w:asciiTheme="minorHAnsi" w:hAnsiTheme="minorHAnsi" w:cstheme="minorHAnsi"/>
        </w:rPr>
        <w:t xml:space="preserve"> de plin drept, </w:t>
      </w:r>
      <w:r w:rsidR="003425DF" w:rsidRPr="004E2FC2">
        <w:rPr>
          <w:rFonts w:asciiTheme="minorHAnsi" w:hAnsiTheme="minorHAnsi" w:cstheme="minorHAnsi"/>
        </w:rPr>
        <w:t>fără</w:t>
      </w:r>
      <w:r w:rsidRPr="004E2FC2">
        <w:rPr>
          <w:rFonts w:asciiTheme="minorHAnsi" w:hAnsiTheme="minorHAnsi" w:cstheme="minorHAnsi"/>
        </w:rPr>
        <w:t xml:space="preserve"> a mai fi necesar</w:t>
      </w:r>
      <w:r w:rsidR="00D727B3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3425DF" w:rsidRPr="004E2FC2">
        <w:rPr>
          <w:rFonts w:asciiTheme="minorHAnsi" w:hAnsiTheme="minorHAnsi" w:cstheme="minorHAnsi"/>
        </w:rPr>
        <w:t>intervenția</w:t>
      </w:r>
      <w:r w:rsidRPr="004E2FC2">
        <w:rPr>
          <w:rFonts w:asciiTheme="minorHAnsi" w:hAnsiTheme="minorHAnsi" w:cstheme="minorHAnsi"/>
        </w:rPr>
        <w:t xml:space="preserve"> unui tribunal arbitral sau a </w:t>
      </w:r>
      <w:r w:rsidR="003425DF" w:rsidRPr="004E2FC2">
        <w:rPr>
          <w:rFonts w:asciiTheme="minorHAnsi" w:hAnsiTheme="minorHAnsi" w:cstheme="minorHAnsi"/>
        </w:rPr>
        <w:t>instanței</w:t>
      </w:r>
      <w:r w:rsidRPr="004E2FC2">
        <w:rPr>
          <w:rFonts w:asciiTheme="minorHAnsi" w:hAnsiTheme="minorHAnsi" w:cstheme="minorHAnsi"/>
        </w:rPr>
        <w:t xml:space="preserve"> </w:t>
      </w:r>
      <w:r w:rsidR="003425DF" w:rsidRPr="004E2FC2">
        <w:rPr>
          <w:rFonts w:asciiTheme="minorHAnsi" w:hAnsiTheme="minorHAnsi" w:cstheme="minorHAnsi"/>
        </w:rPr>
        <w:t>judecătorești</w:t>
      </w:r>
      <w:r w:rsidRPr="004E2FC2">
        <w:rPr>
          <w:rFonts w:asciiTheme="minorHAnsi" w:hAnsiTheme="minorHAnsi" w:cstheme="minorHAnsi"/>
        </w:rPr>
        <w:t xml:space="preserve">, </w:t>
      </w:r>
      <w:r w:rsidR="00D727B3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cazul </w:t>
      </w:r>
      <w:r w:rsidR="00D727B3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care una dintre </w:t>
      </w:r>
      <w:r w:rsidR="003425DF" w:rsidRPr="004E2FC2">
        <w:rPr>
          <w:rFonts w:asciiTheme="minorHAnsi" w:hAnsiTheme="minorHAnsi" w:cstheme="minorHAnsi"/>
        </w:rPr>
        <w:t>părți</w:t>
      </w:r>
      <w:r w:rsidRPr="004E2FC2">
        <w:rPr>
          <w:rFonts w:asciiTheme="minorHAnsi" w:hAnsiTheme="minorHAnsi" w:cstheme="minorHAnsi"/>
        </w:rPr>
        <w:t>:</w:t>
      </w:r>
    </w:p>
    <w:p w14:paraId="004055E6" w14:textId="4A780C54" w:rsidR="00745F1F" w:rsidRPr="004E2FC2" w:rsidRDefault="00745F1F" w:rsidP="00355B62">
      <w:pPr>
        <w:numPr>
          <w:ilvl w:val="0"/>
          <w:numId w:val="26"/>
        </w:numPr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nu </w:t>
      </w:r>
      <w:r w:rsidR="003425DF" w:rsidRPr="004E2FC2">
        <w:rPr>
          <w:rFonts w:asciiTheme="minorHAnsi" w:hAnsiTheme="minorHAnsi" w:cstheme="minorHAnsi"/>
        </w:rPr>
        <w:t>își</w:t>
      </w:r>
      <w:r w:rsidRPr="004E2FC2">
        <w:rPr>
          <w:rFonts w:asciiTheme="minorHAnsi" w:hAnsiTheme="minorHAnsi" w:cstheme="minorHAnsi"/>
        </w:rPr>
        <w:t xml:space="preserve"> execut</w:t>
      </w:r>
      <w:r w:rsidR="00D727B3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una dintre </w:t>
      </w:r>
      <w:r w:rsidR="003425DF" w:rsidRPr="004E2FC2">
        <w:rPr>
          <w:rFonts w:asciiTheme="minorHAnsi" w:hAnsiTheme="minorHAnsi" w:cstheme="minorHAnsi"/>
        </w:rPr>
        <w:t>obligațiile</w:t>
      </w:r>
      <w:r w:rsidRPr="004E2FC2">
        <w:rPr>
          <w:rFonts w:asciiTheme="minorHAnsi" w:hAnsiTheme="minorHAnsi" w:cstheme="minorHAnsi"/>
        </w:rPr>
        <w:t xml:space="preserve"> </w:t>
      </w:r>
      <w:r w:rsidR="003425DF" w:rsidRPr="004E2FC2">
        <w:rPr>
          <w:rFonts w:asciiTheme="minorHAnsi" w:hAnsiTheme="minorHAnsi" w:cstheme="minorHAnsi"/>
        </w:rPr>
        <w:t>esențiale</w:t>
      </w:r>
      <w:r w:rsidRPr="004E2FC2">
        <w:rPr>
          <w:rFonts w:asciiTheme="minorHAnsi" w:hAnsiTheme="minorHAnsi" w:cstheme="minorHAnsi"/>
        </w:rPr>
        <w:t xml:space="preserve"> enumerate la </w:t>
      </w:r>
      <w:r w:rsidR="00301E7A" w:rsidRPr="004E2FC2">
        <w:rPr>
          <w:rFonts w:asciiTheme="minorHAnsi" w:hAnsiTheme="minorHAnsi" w:cstheme="minorHAnsi"/>
        </w:rPr>
        <w:t>articolul</w:t>
      </w:r>
      <w:r w:rsidRPr="004E2FC2">
        <w:rPr>
          <w:rFonts w:asciiTheme="minorHAnsi" w:hAnsiTheme="minorHAnsi" w:cstheme="minorHAnsi"/>
        </w:rPr>
        <w:t xml:space="preserve"> </w:t>
      </w:r>
      <w:r w:rsidR="00263051" w:rsidRPr="004E2FC2">
        <w:rPr>
          <w:rFonts w:asciiTheme="minorHAnsi" w:hAnsiTheme="minorHAnsi" w:cstheme="minorHAnsi"/>
        </w:rPr>
        <w:t>III</w:t>
      </w:r>
      <w:r w:rsidR="00B9076C" w:rsidRPr="004E2FC2">
        <w:rPr>
          <w:rFonts w:asciiTheme="minorHAnsi" w:hAnsiTheme="minorHAnsi" w:cstheme="minorHAnsi"/>
        </w:rPr>
        <w:t xml:space="preserve">, din prezentul </w:t>
      </w:r>
      <w:r w:rsidRPr="004E2FC2">
        <w:rPr>
          <w:rFonts w:asciiTheme="minorHAnsi" w:hAnsiTheme="minorHAnsi" w:cstheme="minorHAnsi"/>
        </w:rPr>
        <w:t>contract;</w:t>
      </w:r>
    </w:p>
    <w:p w14:paraId="3F2C08BC" w14:textId="55E0D95C" w:rsidR="00745F1F" w:rsidRPr="004E2FC2" w:rsidRDefault="00745F1F" w:rsidP="00355B62">
      <w:pPr>
        <w:numPr>
          <w:ilvl w:val="0"/>
          <w:numId w:val="26"/>
        </w:numPr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este declarat</w:t>
      </w:r>
      <w:r w:rsidR="00D727B3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D727B3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>n stare de incapacitate de plat</w:t>
      </w:r>
      <w:r w:rsidR="008008BE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sau a fost </w:t>
      </w:r>
      <w:r w:rsidR="008008BE" w:rsidRPr="004E2FC2">
        <w:rPr>
          <w:rFonts w:asciiTheme="minorHAnsi" w:hAnsiTheme="minorHAnsi" w:cstheme="minorHAnsi"/>
        </w:rPr>
        <w:t>declanșată</w:t>
      </w:r>
      <w:r w:rsidRPr="004E2FC2">
        <w:rPr>
          <w:rFonts w:asciiTheme="minorHAnsi" w:hAnsiTheme="minorHAnsi" w:cstheme="minorHAnsi"/>
        </w:rPr>
        <w:t xml:space="preserve"> procedura de lichidare (faliment) </w:t>
      </w:r>
      <w:r w:rsidR="008008BE" w:rsidRPr="004E2FC2">
        <w:rPr>
          <w:rFonts w:asciiTheme="minorHAnsi" w:hAnsiTheme="minorHAnsi" w:cstheme="minorHAnsi"/>
        </w:rPr>
        <w:t>înainte</w:t>
      </w:r>
      <w:r w:rsidRPr="004E2FC2">
        <w:rPr>
          <w:rFonts w:asciiTheme="minorHAnsi" w:hAnsiTheme="minorHAnsi" w:cstheme="minorHAnsi"/>
        </w:rPr>
        <w:t xml:space="preserve"> de </w:t>
      </w:r>
      <w:r w:rsidR="008008BE" w:rsidRPr="004E2FC2">
        <w:rPr>
          <w:rFonts w:asciiTheme="minorHAnsi" w:hAnsiTheme="minorHAnsi" w:cstheme="minorHAnsi"/>
        </w:rPr>
        <w:t>începerea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executării</w:t>
      </w:r>
      <w:r w:rsidRPr="004E2FC2">
        <w:rPr>
          <w:rFonts w:asciiTheme="minorHAnsi" w:hAnsiTheme="minorHAnsi" w:cstheme="minorHAnsi"/>
        </w:rPr>
        <w:t xml:space="preserve"> prezentului contract;</w:t>
      </w:r>
    </w:p>
    <w:p w14:paraId="1757E646" w14:textId="3C3CB972" w:rsidR="00745F1F" w:rsidRPr="004E2FC2" w:rsidRDefault="008008BE" w:rsidP="00355B62">
      <w:pPr>
        <w:numPr>
          <w:ilvl w:val="0"/>
          <w:numId w:val="26"/>
        </w:numPr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cesionează</w:t>
      </w:r>
      <w:r w:rsidR="00745F1F" w:rsidRPr="004E2FC2">
        <w:rPr>
          <w:rFonts w:asciiTheme="minorHAnsi" w:hAnsiTheme="minorHAnsi" w:cstheme="minorHAnsi"/>
        </w:rPr>
        <w:t xml:space="preserve"> drepturile </w:t>
      </w:r>
      <w:r w:rsidR="00D727B3" w:rsidRPr="004E2FC2">
        <w:rPr>
          <w:rFonts w:asciiTheme="minorHAnsi" w:hAnsiTheme="minorHAnsi" w:cstheme="minorHAnsi"/>
        </w:rPr>
        <w:t>ș</w:t>
      </w:r>
      <w:r w:rsidR="00745F1F" w:rsidRPr="004E2FC2">
        <w:rPr>
          <w:rFonts w:asciiTheme="minorHAnsi" w:hAnsiTheme="minorHAnsi" w:cstheme="minorHAnsi"/>
        </w:rPr>
        <w:t xml:space="preserve">i </w:t>
      </w:r>
      <w:r w:rsidRPr="004E2FC2">
        <w:rPr>
          <w:rFonts w:asciiTheme="minorHAnsi" w:hAnsiTheme="minorHAnsi" w:cstheme="minorHAnsi"/>
        </w:rPr>
        <w:t>obligațiile</w:t>
      </w:r>
      <w:r w:rsidR="00745F1F" w:rsidRPr="004E2FC2">
        <w:rPr>
          <w:rFonts w:asciiTheme="minorHAnsi" w:hAnsiTheme="minorHAnsi" w:cstheme="minorHAnsi"/>
        </w:rPr>
        <w:t xml:space="preserve"> sale </w:t>
      </w:r>
      <w:r w:rsidRPr="004E2FC2">
        <w:rPr>
          <w:rFonts w:asciiTheme="minorHAnsi" w:hAnsiTheme="minorHAnsi" w:cstheme="minorHAnsi"/>
        </w:rPr>
        <w:t>prevăzute</w:t>
      </w:r>
      <w:r w:rsidR="00745F1F" w:rsidRPr="004E2FC2">
        <w:rPr>
          <w:rFonts w:asciiTheme="minorHAnsi" w:hAnsiTheme="minorHAnsi" w:cstheme="minorHAnsi"/>
        </w:rPr>
        <w:t xml:space="preserve"> de prezentul contract </w:t>
      </w:r>
      <w:r w:rsidRPr="004E2FC2">
        <w:rPr>
          <w:rFonts w:asciiTheme="minorHAnsi" w:hAnsiTheme="minorHAnsi" w:cstheme="minorHAnsi"/>
        </w:rPr>
        <w:t>fără</w:t>
      </w:r>
      <w:r w:rsidR="00745F1F" w:rsidRPr="004E2FC2">
        <w:rPr>
          <w:rFonts w:asciiTheme="minorHAnsi" w:hAnsiTheme="minorHAnsi" w:cstheme="minorHAnsi"/>
        </w:rPr>
        <w:t xml:space="preserve"> acordul celeilalte </w:t>
      </w:r>
      <w:r w:rsidRPr="004E2FC2">
        <w:rPr>
          <w:rFonts w:asciiTheme="minorHAnsi" w:hAnsiTheme="minorHAnsi" w:cstheme="minorHAnsi"/>
        </w:rPr>
        <w:t>părți</w:t>
      </w:r>
      <w:r w:rsidR="00745F1F" w:rsidRPr="004E2FC2">
        <w:rPr>
          <w:rFonts w:asciiTheme="minorHAnsi" w:hAnsiTheme="minorHAnsi" w:cstheme="minorHAnsi"/>
        </w:rPr>
        <w:t>;</w:t>
      </w:r>
    </w:p>
    <w:p w14:paraId="3711D601" w14:textId="65FC4D76" w:rsidR="00BB4621" w:rsidRPr="004E2FC2" w:rsidRDefault="008008BE" w:rsidP="00355B62">
      <w:pPr>
        <w:numPr>
          <w:ilvl w:val="0"/>
          <w:numId w:val="26"/>
        </w:numPr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își</w:t>
      </w:r>
      <w:r w:rsidR="00745F1F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>încalcă</w:t>
      </w:r>
      <w:r w:rsidR="00745F1F" w:rsidRPr="004E2FC2">
        <w:rPr>
          <w:rFonts w:asciiTheme="minorHAnsi" w:hAnsiTheme="minorHAnsi" w:cstheme="minorHAnsi"/>
        </w:rPr>
        <w:t xml:space="preserve"> vreuna dintre </w:t>
      </w:r>
      <w:r w:rsidRPr="004E2FC2">
        <w:rPr>
          <w:rFonts w:asciiTheme="minorHAnsi" w:hAnsiTheme="minorHAnsi" w:cstheme="minorHAnsi"/>
        </w:rPr>
        <w:t>obligațiile</w:t>
      </w:r>
      <w:r w:rsidR="00745F1F" w:rsidRPr="004E2FC2">
        <w:rPr>
          <w:rFonts w:asciiTheme="minorHAnsi" w:hAnsiTheme="minorHAnsi" w:cstheme="minorHAnsi"/>
        </w:rPr>
        <w:t xml:space="preserve"> sale, </w:t>
      </w:r>
      <w:r w:rsidRPr="004E2FC2">
        <w:rPr>
          <w:rFonts w:asciiTheme="minorHAnsi" w:hAnsiTheme="minorHAnsi" w:cstheme="minorHAnsi"/>
        </w:rPr>
        <w:t>după</w:t>
      </w:r>
      <w:r w:rsidR="00745F1F" w:rsidRPr="004E2FC2">
        <w:rPr>
          <w:rFonts w:asciiTheme="minorHAnsi" w:hAnsiTheme="minorHAnsi" w:cstheme="minorHAnsi"/>
        </w:rPr>
        <w:t xml:space="preserve"> ce a fost avertizat</w:t>
      </w:r>
      <w:r w:rsidR="00D727B3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>, printr-o notificare scris</w:t>
      </w:r>
      <w:r w:rsidR="00D727B3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, de </w:t>
      </w:r>
      <w:r w:rsidRPr="004E2FC2">
        <w:rPr>
          <w:rFonts w:asciiTheme="minorHAnsi" w:hAnsiTheme="minorHAnsi" w:cstheme="minorHAnsi"/>
        </w:rPr>
        <w:t>către</w:t>
      </w:r>
      <w:r w:rsidR="00745F1F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>cealaltă</w:t>
      </w:r>
      <w:r w:rsidR="00745F1F" w:rsidRPr="004E2FC2">
        <w:rPr>
          <w:rFonts w:asciiTheme="minorHAnsi" w:hAnsiTheme="minorHAnsi" w:cstheme="minorHAnsi"/>
        </w:rPr>
        <w:t xml:space="preserve"> parte, c</w:t>
      </w:r>
      <w:r w:rsidR="00D727B3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o nou</w:t>
      </w:r>
      <w:r w:rsidR="00D727B3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nerespectare a acestora va duce la </w:t>
      </w:r>
      <w:r w:rsidRPr="004E2FC2">
        <w:rPr>
          <w:rFonts w:asciiTheme="minorHAnsi" w:hAnsiTheme="minorHAnsi" w:cstheme="minorHAnsi"/>
        </w:rPr>
        <w:t>rezoluțiunea</w:t>
      </w:r>
      <w:r w:rsidR="00745F1F" w:rsidRPr="004E2FC2">
        <w:rPr>
          <w:rFonts w:asciiTheme="minorHAnsi" w:hAnsiTheme="minorHAnsi" w:cstheme="minorHAnsi"/>
        </w:rPr>
        <w:t>/rezilierea prezentului contract.</w:t>
      </w:r>
    </w:p>
    <w:p w14:paraId="6E9C38DA" w14:textId="62AC2318" w:rsidR="0036033A" w:rsidRPr="004E2FC2" w:rsidRDefault="00745F1F" w:rsidP="004E2FC2">
      <w:pPr>
        <w:numPr>
          <w:ilvl w:val="0"/>
          <w:numId w:val="25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Rezilierea prezentului contract nu va avea nici un efect asupra </w:t>
      </w:r>
      <w:r w:rsidR="008008BE" w:rsidRPr="004E2FC2">
        <w:rPr>
          <w:rFonts w:asciiTheme="minorHAnsi" w:hAnsiTheme="minorHAnsi" w:cstheme="minorHAnsi"/>
        </w:rPr>
        <w:t>obligațiilor</w:t>
      </w:r>
      <w:r w:rsidRPr="004E2FC2">
        <w:rPr>
          <w:rFonts w:asciiTheme="minorHAnsi" w:hAnsiTheme="minorHAnsi" w:cstheme="minorHAnsi"/>
        </w:rPr>
        <w:t xml:space="preserve"> deja scadente </w:t>
      </w:r>
      <w:r w:rsidR="00301E7A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ntre </w:t>
      </w:r>
      <w:r w:rsidR="008008BE" w:rsidRPr="004E2FC2">
        <w:rPr>
          <w:rFonts w:asciiTheme="minorHAnsi" w:hAnsiTheme="minorHAnsi" w:cstheme="minorHAnsi"/>
        </w:rPr>
        <w:t>părțile</w:t>
      </w:r>
      <w:r w:rsidRPr="004E2FC2">
        <w:rPr>
          <w:rFonts w:asciiTheme="minorHAnsi" w:hAnsiTheme="minorHAnsi" w:cstheme="minorHAnsi"/>
        </w:rPr>
        <w:t xml:space="preserve"> contractante.</w:t>
      </w:r>
    </w:p>
    <w:p w14:paraId="6F119F75" w14:textId="2B3ABE5E" w:rsidR="00811892" w:rsidRPr="004E2FC2" w:rsidRDefault="00811892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FOR</w:t>
      </w:r>
      <w:r w:rsidR="00972D11" w:rsidRPr="004E2FC2">
        <w:rPr>
          <w:rFonts w:asciiTheme="minorHAnsi" w:hAnsiTheme="minorHAnsi" w:cstheme="minorHAnsi"/>
          <w:b/>
          <w:bCs/>
        </w:rPr>
        <w:t>Ț</w:t>
      </w:r>
      <w:r w:rsidRPr="004E2FC2">
        <w:rPr>
          <w:rFonts w:asciiTheme="minorHAnsi" w:hAnsiTheme="minorHAnsi" w:cstheme="minorHAnsi"/>
          <w:b/>
          <w:bCs/>
        </w:rPr>
        <w:t>A MAJOR</w:t>
      </w:r>
      <w:r w:rsidR="00972D11" w:rsidRPr="004E2FC2">
        <w:rPr>
          <w:rFonts w:asciiTheme="minorHAnsi" w:hAnsiTheme="minorHAnsi" w:cstheme="minorHAnsi"/>
          <w:b/>
          <w:bCs/>
        </w:rPr>
        <w:t>Ă</w:t>
      </w:r>
    </w:p>
    <w:p w14:paraId="5244178E" w14:textId="59677BBA" w:rsidR="00BB4621" w:rsidRPr="004E2FC2" w:rsidRDefault="00745F1F" w:rsidP="005E66C1">
      <w:pPr>
        <w:numPr>
          <w:ilvl w:val="0"/>
          <w:numId w:val="28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Nici una dintre </w:t>
      </w:r>
      <w:r w:rsidR="008008BE" w:rsidRPr="004E2FC2">
        <w:rPr>
          <w:rFonts w:asciiTheme="minorHAnsi" w:hAnsiTheme="minorHAnsi" w:cstheme="minorHAnsi"/>
        </w:rPr>
        <w:t>părțile</w:t>
      </w:r>
      <w:r w:rsidRPr="004E2FC2">
        <w:rPr>
          <w:rFonts w:asciiTheme="minorHAnsi" w:hAnsiTheme="minorHAnsi" w:cstheme="minorHAnsi"/>
        </w:rPr>
        <w:t xml:space="preserve"> contractante nu </w:t>
      </w:r>
      <w:r w:rsidR="008008BE" w:rsidRPr="004E2FC2">
        <w:rPr>
          <w:rFonts w:asciiTheme="minorHAnsi" w:hAnsiTheme="minorHAnsi" w:cstheme="minorHAnsi"/>
        </w:rPr>
        <w:t>răspunde</w:t>
      </w:r>
      <w:r w:rsidRPr="004E2FC2">
        <w:rPr>
          <w:rFonts w:asciiTheme="minorHAnsi" w:hAnsiTheme="minorHAnsi" w:cstheme="minorHAnsi"/>
        </w:rPr>
        <w:t xml:space="preserve"> de neexecutarea la termen sau/</w:t>
      </w:r>
      <w:r w:rsidR="00EC469B" w:rsidRPr="004E2FC2">
        <w:rPr>
          <w:rFonts w:asciiTheme="minorHAnsi" w:hAnsiTheme="minorHAnsi" w:cstheme="minorHAnsi"/>
        </w:rPr>
        <w:t>ș</w:t>
      </w:r>
      <w:r w:rsidRPr="004E2FC2">
        <w:rPr>
          <w:rFonts w:asciiTheme="minorHAnsi" w:hAnsiTheme="minorHAnsi" w:cstheme="minorHAnsi"/>
        </w:rPr>
        <w:t xml:space="preserve">i de executarea </w:t>
      </w:r>
      <w:r w:rsidR="00EC469B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mod </w:t>
      </w:r>
      <w:r w:rsidR="008008BE" w:rsidRPr="004E2FC2">
        <w:rPr>
          <w:rFonts w:asciiTheme="minorHAnsi" w:hAnsiTheme="minorHAnsi" w:cstheme="minorHAnsi"/>
        </w:rPr>
        <w:t>necorespunzător</w:t>
      </w:r>
      <w:r w:rsidRPr="004E2FC2">
        <w:rPr>
          <w:rFonts w:asciiTheme="minorHAnsi" w:hAnsiTheme="minorHAnsi" w:cstheme="minorHAnsi"/>
        </w:rPr>
        <w:t xml:space="preserve"> - total sau </w:t>
      </w:r>
      <w:r w:rsidR="008008BE" w:rsidRPr="004E2FC2">
        <w:rPr>
          <w:rFonts w:asciiTheme="minorHAnsi" w:hAnsiTheme="minorHAnsi" w:cstheme="minorHAnsi"/>
        </w:rPr>
        <w:t>parțial</w:t>
      </w:r>
      <w:r w:rsidRPr="004E2FC2">
        <w:rPr>
          <w:rFonts w:asciiTheme="minorHAnsi" w:hAnsiTheme="minorHAnsi" w:cstheme="minorHAnsi"/>
        </w:rPr>
        <w:t xml:space="preserve"> - a </w:t>
      </w:r>
      <w:r w:rsidR="008008BE" w:rsidRPr="004E2FC2">
        <w:rPr>
          <w:rFonts w:asciiTheme="minorHAnsi" w:hAnsiTheme="minorHAnsi" w:cstheme="minorHAnsi"/>
        </w:rPr>
        <w:t>oricărei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obligații</w:t>
      </w:r>
      <w:r w:rsidRPr="004E2FC2">
        <w:rPr>
          <w:rFonts w:asciiTheme="minorHAnsi" w:hAnsiTheme="minorHAnsi" w:cstheme="minorHAnsi"/>
        </w:rPr>
        <w:t xml:space="preserve"> care </w:t>
      </w:r>
      <w:r w:rsidR="00EC469B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i revine </w:t>
      </w:r>
      <w:r w:rsidR="00EC469B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>n baza prezentului contract, dac</w:t>
      </w:r>
      <w:r w:rsidR="00EC469B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neexecutarea sau executarea </w:t>
      </w:r>
      <w:r w:rsidR="008008BE" w:rsidRPr="004E2FC2">
        <w:rPr>
          <w:rFonts w:asciiTheme="minorHAnsi" w:hAnsiTheme="minorHAnsi" w:cstheme="minorHAnsi"/>
        </w:rPr>
        <w:t>necorespunzătoare</w:t>
      </w:r>
      <w:r w:rsidR="00EC469B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 xml:space="preserve">a </w:t>
      </w:r>
      <w:r w:rsidR="008008BE" w:rsidRPr="004E2FC2">
        <w:rPr>
          <w:rFonts w:asciiTheme="minorHAnsi" w:hAnsiTheme="minorHAnsi" w:cstheme="minorHAnsi"/>
        </w:rPr>
        <w:t>obligației</w:t>
      </w:r>
      <w:r w:rsidRPr="004E2FC2">
        <w:rPr>
          <w:rFonts w:asciiTheme="minorHAnsi" w:hAnsiTheme="minorHAnsi" w:cstheme="minorHAnsi"/>
        </w:rPr>
        <w:t xml:space="preserve"> respective a fost cauzat</w:t>
      </w:r>
      <w:r w:rsidR="00EC469B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de </w:t>
      </w:r>
      <w:r w:rsidR="008008BE" w:rsidRPr="004E2FC2">
        <w:rPr>
          <w:rFonts w:asciiTheme="minorHAnsi" w:hAnsiTheme="minorHAnsi" w:cstheme="minorHAnsi"/>
        </w:rPr>
        <w:t>forța</w:t>
      </w:r>
      <w:r w:rsidRPr="004E2FC2">
        <w:rPr>
          <w:rFonts w:asciiTheme="minorHAnsi" w:hAnsiTheme="minorHAnsi" w:cstheme="minorHAnsi"/>
        </w:rPr>
        <w:t xml:space="preserve"> major</w:t>
      </w:r>
      <w:r w:rsidR="00EC469B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, </w:t>
      </w:r>
      <w:r w:rsidR="008008BE" w:rsidRPr="004E2FC2">
        <w:rPr>
          <w:rFonts w:asciiTheme="minorHAnsi" w:hAnsiTheme="minorHAnsi" w:cstheme="minorHAnsi"/>
        </w:rPr>
        <w:t>așa</w:t>
      </w:r>
      <w:r w:rsidRPr="004E2FC2">
        <w:rPr>
          <w:rFonts w:asciiTheme="minorHAnsi" w:hAnsiTheme="minorHAnsi" w:cstheme="minorHAnsi"/>
        </w:rPr>
        <w:t xml:space="preserve"> cum este definit</w:t>
      </w:r>
      <w:r w:rsidR="00EC469B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de lege.</w:t>
      </w:r>
    </w:p>
    <w:p w14:paraId="105DEACB" w14:textId="1365F642" w:rsidR="00BB4621" w:rsidRPr="004E2FC2" w:rsidRDefault="00745F1F" w:rsidP="005E66C1">
      <w:pPr>
        <w:numPr>
          <w:ilvl w:val="0"/>
          <w:numId w:val="28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Partea care invoc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forța</w:t>
      </w:r>
      <w:r w:rsidRPr="004E2FC2">
        <w:rPr>
          <w:rFonts w:asciiTheme="minorHAnsi" w:hAnsiTheme="minorHAnsi" w:cstheme="minorHAnsi"/>
        </w:rPr>
        <w:t xml:space="preserve"> major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este obligat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s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notifice celeilalte </w:t>
      </w:r>
      <w:r w:rsidR="008008BE" w:rsidRPr="004E2FC2">
        <w:rPr>
          <w:rFonts w:asciiTheme="minorHAnsi" w:hAnsiTheme="minorHAnsi" w:cstheme="minorHAnsi"/>
        </w:rPr>
        <w:t>părți</w:t>
      </w:r>
      <w:r w:rsidRPr="004E2FC2">
        <w:rPr>
          <w:rFonts w:asciiTheme="minorHAnsi" w:hAnsiTheme="minorHAnsi" w:cstheme="minorHAnsi"/>
        </w:rPr>
        <w:t xml:space="preserve">, </w:t>
      </w:r>
      <w:r w:rsidR="00247405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termen de </w:t>
      </w:r>
      <w:r w:rsidR="008250F1" w:rsidRPr="004E2FC2">
        <w:rPr>
          <w:rFonts w:asciiTheme="minorHAnsi" w:hAnsiTheme="minorHAnsi" w:cstheme="minorHAnsi"/>
        </w:rPr>
        <w:t>3 zile</w:t>
      </w:r>
      <w:r w:rsidRPr="004E2FC2">
        <w:rPr>
          <w:rFonts w:asciiTheme="minorHAnsi" w:hAnsiTheme="minorHAnsi" w:cstheme="minorHAnsi"/>
        </w:rPr>
        <w:t xml:space="preserve"> producerea evenimentului </w:t>
      </w:r>
      <w:r w:rsidR="00247405" w:rsidRPr="004E2FC2">
        <w:rPr>
          <w:rFonts w:asciiTheme="minorHAnsi" w:hAnsiTheme="minorHAnsi" w:cstheme="minorHAnsi"/>
        </w:rPr>
        <w:t>ș</w:t>
      </w:r>
      <w:r w:rsidRPr="004E2FC2">
        <w:rPr>
          <w:rFonts w:asciiTheme="minorHAnsi" w:hAnsiTheme="minorHAnsi" w:cstheme="minorHAnsi"/>
        </w:rPr>
        <w:t>i s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ia toate m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surile posibile </w:t>
      </w:r>
      <w:r w:rsidR="00247405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vederea </w:t>
      </w:r>
      <w:r w:rsidR="008008BE" w:rsidRPr="004E2FC2">
        <w:rPr>
          <w:rFonts w:asciiTheme="minorHAnsi" w:hAnsiTheme="minorHAnsi" w:cstheme="minorHAnsi"/>
        </w:rPr>
        <w:t>limitării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consecințelor</w:t>
      </w:r>
      <w:r w:rsidRPr="004E2FC2">
        <w:rPr>
          <w:rFonts w:asciiTheme="minorHAnsi" w:hAnsiTheme="minorHAnsi" w:cstheme="minorHAnsi"/>
        </w:rPr>
        <w:t xml:space="preserve"> lui.</w:t>
      </w:r>
    </w:p>
    <w:p w14:paraId="33C56377" w14:textId="3A05344A" w:rsidR="0036033A" w:rsidRPr="004E2FC2" w:rsidRDefault="00745F1F" w:rsidP="004E2FC2">
      <w:pPr>
        <w:numPr>
          <w:ilvl w:val="0"/>
          <w:numId w:val="28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Dac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247405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termen de </w:t>
      </w:r>
      <w:r w:rsidR="008250F1" w:rsidRPr="004E2FC2">
        <w:rPr>
          <w:rFonts w:asciiTheme="minorHAnsi" w:hAnsiTheme="minorHAnsi" w:cstheme="minorHAnsi"/>
        </w:rPr>
        <w:t>3 zile</w:t>
      </w:r>
      <w:r w:rsidRPr="004E2FC2">
        <w:rPr>
          <w:rFonts w:asciiTheme="minorHAnsi" w:hAnsiTheme="minorHAnsi" w:cstheme="minorHAnsi"/>
        </w:rPr>
        <w:t xml:space="preserve"> de la producere, evenimentul respectiv nu </w:t>
      </w:r>
      <w:r w:rsidR="008008BE" w:rsidRPr="004E2FC2">
        <w:rPr>
          <w:rFonts w:asciiTheme="minorHAnsi" w:hAnsiTheme="minorHAnsi" w:cstheme="minorHAnsi"/>
        </w:rPr>
        <w:t>încetează</w:t>
      </w:r>
      <w:r w:rsidRPr="004E2FC2">
        <w:rPr>
          <w:rFonts w:asciiTheme="minorHAnsi" w:hAnsiTheme="minorHAnsi" w:cstheme="minorHAnsi"/>
        </w:rPr>
        <w:t xml:space="preserve">, </w:t>
      </w:r>
      <w:r w:rsidR="008008BE" w:rsidRPr="004E2FC2">
        <w:rPr>
          <w:rFonts w:asciiTheme="minorHAnsi" w:hAnsiTheme="minorHAnsi" w:cstheme="minorHAnsi"/>
        </w:rPr>
        <w:t>părțile</w:t>
      </w:r>
      <w:r w:rsidRPr="004E2FC2">
        <w:rPr>
          <w:rFonts w:asciiTheme="minorHAnsi" w:hAnsiTheme="minorHAnsi" w:cstheme="minorHAnsi"/>
        </w:rPr>
        <w:t xml:space="preserve"> au dreptul s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>-</w:t>
      </w:r>
      <w:r w:rsidR="00247405" w:rsidRPr="004E2FC2">
        <w:rPr>
          <w:rFonts w:asciiTheme="minorHAnsi" w:hAnsiTheme="minorHAnsi" w:cstheme="minorHAnsi"/>
        </w:rPr>
        <w:t>ș</w:t>
      </w:r>
      <w:r w:rsidRPr="004E2FC2">
        <w:rPr>
          <w:rFonts w:asciiTheme="minorHAnsi" w:hAnsiTheme="minorHAnsi" w:cstheme="minorHAnsi"/>
        </w:rPr>
        <w:t xml:space="preserve">i notifice </w:t>
      </w:r>
      <w:r w:rsidR="008008BE" w:rsidRPr="004E2FC2">
        <w:rPr>
          <w:rFonts w:asciiTheme="minorHAnsi" w:hAnsiTheme="minorHAnsi" w:cstheme="minorHAnsi"/>
        </w:rPr>
        <w:t>încetarea</w:t>
      </w:r>
      <w:r w:rsidRPr="004E2FC2">
        <w:rPr>
          <w:rFonts w:asciiTheme="minorHAnsi" w:hAnsiTheme="minorHAnsi" w:cstheme="minorHAnsi"/>
        </w:rPr>
        <w:t xml:space="preserve"> de plin drept a prezentului contract </w:t>
      </w:r>
      <w:r w:rsidR="008008BE" w:rsidRPr="004E2FC2">
        <w:rPr>
          <w:rFonts w:asciiTheme="minorHAnsi" w:hAnsiTheme="minorHAnsi" w:cstheme="minorHAnsi"/>
        </w:rPr>
        <w:t>fără</w:t>
      </w:r>
      <w:r w:rsidRPr="004E2FC2">
        <w:rPr>
          <w:rFonts w:asciiTheme="minorHAnsi" w:hAnsiTheme="minorHAnsi" w:cstheme="minorHAnsi"/>
        </w:rPr>
        <w:t xml:space="preserve"> ca vreuna dintre ele s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pretindă</w:t>
      </w:r>
      <w:r w:rsidRPr="004E2FC2">
        <w:rPr>
          <w:rFonts w:asciiTheme="minorHAnsi" w:hAnsiTheme="minorHAnsi" w:cstheme="minorHAnsi"/>
        </w:rPr>
        <w:t xml:space="preserve"> daune-interese.</w:t>
      </w:r>
    </w:p>
    <w:p w14:paraId="27F1E132" w14:textId="77777777" w:rsidR="00B9694A" w:rsidRPr="004E2FC2" w:rsidRDefault="00B9694A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LITIGII</w:t>
      </w:r>
    </w:p>
    <w:p w14:paraId="05591143" w14:textId="04C0A53F" w:rsidR="00BB4621" w:rsidRPr="004E2FC2" w:rsidRDefault="008008BE" w:rsidP="005E66C1">
      <w:pPr>
        <w:numPr>
          <w:ilvl w:val="0"/>
          <w:numId w:val="29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Părțile</w:t>
      </w:r>
      <w:r w:rsidR="00745F1F" w:rsidRPr="004E2FC2">
        <w:rPr>
          <w:rFonts w:asciiTheme="minorHAnsi" w:hAnsiTheme="minorHAnsi" w:cstheme="minorHAnsi"/>
        </w:rPr>
        <w:t xml:space="preserve"> au convenit c</w:t>
      </w:r>
      <w:r w:rsidR="009416F4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toate </w:t>
      </w:r>
      <w:r w:rsidRPr="004E2FC2">
        <w:rPr>
          <w:rFonts w:asciiTheme="minorHAnsi" w:hAnsiTheme="minorHAnsi" w:cstheme="minorHAnsi"/>
        </w:rPr>
        <w:t>neînțelegerile</w:t>
      </w:r>
      <w:r w:rsidR="00745F1F" w:rsidRPr="004E2FC2">
        <w:rPr>
          <w:rFonts w:asciiTheme="minorHAnsi" w:hAnsiTheme="minorHAnsi" w:cstheme="minorHAnsi"/>
        </w:rPr>
        <w:t xml:space="preserve"> privind validitatea prezentului contract sau rezultate din interpretarea, executarea sau </w:t>
      </w:r>
      <w:r w:rsidRPr="004E2FC2">
        <w:rPr>
          <w:rFonts w:asciiTheme="minorHAnsi" w:hAnsiTheme="minorHAnsi" w:cstheme="minorHAnsi"/>
        </w:rPr>
        <w:t>încetarea</w:t>
      </w:r>
      <w:r w:rsidR="00745F1F" w:rsidRPr="004E2FC2">
        <w:rPr>
          <w:rFonts w:asciiTheme="minorHAnsi" w:hAnsiTheme="minorHAnsi" w:cstheme="minorHAnsi"/>
        </w:rPr>
        <w:t xml:space="preserve"> acestuia s</w:t>
      </w:r>
      <w:r w:rsidR="00A61D3E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fie rezolvate pe cale amiabil</w:t>
      </w:r>
      <w:r w:rsidR="00A61D3E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de </w:t>
      </w:r>
      <w:r w:rsidRPr="004E2FC2">
        <w:rPr>
          <w:rFonts w:asciiTheme="minorHAnsi" w:hAnsiTheme="minorHAnsi" w:cstheme="minorHAnsi"/>
        </w:rPr>
        <w:t>reprezentanții</w:t>
      </w:r>
      <w:r w:rsidR="00745F1F" w:rsidRPr="004E2FC2">
        <w:rPr>
          <w:rFonts w:asciiTheme="minorHAnsi" w:hAnsiTheme="minorHAnsi" w:cstheme="minorHAnsi"/>
        </w:rPr>
        <w:t xml:space="preserve"> lor.</w:t>
      </w:r>
    </w:p>
    <w:p w14:paraId="44F7DF80" w14:textId="2D0A7078" w:rsidR="00745F1F" w:rsidRPr="004E2FC2" w:rsidRDefault="00963171" w:rsidP="005E66C1">
      <w:pPr>
        <w:numPr>
          <w:ilvl w:val="0"/>
          <w:numId w:val="29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Î</w:t>
      </w:r>
      <w:r w:rsidR="00745F1F" w:rsidRPr="004E2FC2">
        <w:rPr>
          <w:rFonts w:asciiTheme="minorHAnsi" w:hAnsiTheme="minorHAnsi" w:cstheme="minorHAnsi"/>
        </w:rPr>
        <w:t xml:space="preserve">n cazul </w:t>
      </w:r>
      <w:r w:rsidRPr="004E2FC2">
        <w:rPr>
          <w:rFonts w:asciiTheme="minorHAnsi" w:hAnsiTheme="minorHAnsi" w:cstheme="minorHAnsi"/>
        </w:rPr>
        <w:t>î</w:t>
      </w:r>
      <w:r w:rsidR="00745F1F" w:rsidRPr="004E2FC2">
        <w:rPr>
          <w:rFonts w:asciiTheme="minorHAnsi" w:hAnsiTheme="minorHAnsi" w:cstheme="minorHAnsi"/>
        </w:rPr>
        <w:t>n care nu este posibil</w:t>
      </w:r>
      <w:r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rezolvarea litigiilor pe cale amiabil</w:t>
      </w:r>
      <w:r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, </w:t>
      </w:r>
      <w:r w:rsidR="008008BE" w:rsidRPr="004E2FC2">
        <w:rPr>
          <w:rFonts w:asciiTheme="minorHAnsi" w:hAnsiTheme="minorHAnsi" w:cstheme="minorHAnsi"/>
        </w:rPr>
        <w:t>părțile</w:t>
      </w:r>
      <w:r w:rsidR="00745F1F" w:rsidRPr="004E2FC2">
        <w:rPr>
          <w:rFonts w:asciiTheme="minorHAnsi" w:hAnsiTheme="minorHAnsi" w:cstheme="minorHAnsi"/>
        </w:rPr>
        <w:t xml:space="preserve"> se vor adresa </w:t>
      </w:r>
      <w:r w:rsidR="008008BE" w:rsidRPr="004E2FC2">
        <w:rPr>
          <w:rFonts w:asciiTheme="minorHAnsi" w:hAnsiTheme="minorHAnsi" w:cstheme="minorHAnsi"/>
        </w:rPr>
        <w:t>instanțelor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judecătorești</w:t>
      </w:r>
      <w:r w:rsidR="00745F1F" w:rsidRPr="004E2FC2">
        <w:rPr>
          <w:rFonts w:asciiTheme="minorHAnsi" w:hAnsiTheme="minorHAnsi" w:cstheme="minorHAnsi"/>
        </w:rPr>
        <w:t xml:space="preserve"> competente.</w:t>
      </w:r>
    </w:p>
    <w:p w14:paraId="7446191F" w14:textId="77777777" w:rsidR="00EB4CD0" w:rsidRPr="004E2FC2" w:rsidRDefault="00B9694A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CLAUZE FINALE</w:t>
      </w:r>
    </w:p>
    <w:p w14:paraId="403EC27B" w14:textId="69FDB345" w:rsidR="00745F1F" w:rsidRPr="004E2FC2" w:rsidRDefault="00745F1F" w:rsidP="005E66C1">
      <w:pPr>
        <w:numPr>
          <w:ilvl w:val="0"/>
          <w:numId w:val="30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Modificarea prezentului contract se face numai prin act </w:t>
      </w:r>
      <w:r w:rsidR="008008BE" w:rsidRPr="004E2FC2">
        <w:rPr>
          <w:rFonts w:asciiTheme="minorHAnsi" w:hAnsiTheme="minorHAnsi" w:cstheme="minorHAnsi"/>
        </w:rPr>
        <w:t>adițional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încheiat</w:t>
      </w:r>
      <w:r w:rsidRPr="004E2FC2">
        <w:rPr>
          <w:rFonts w:asciiTheme="minorHAnsi" w:hAnsiTheme="minorHAnsi" w:cstheme="minorHAnsi"/>
        </w:rPr>
        <w:t xml:space="preserve"> </w:t>
      </w:r>
      <w:r w:rsidR="008E7E26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ntre </w:t>
      </w:r>
      <w:r w:rsidR="008008BE" w:rsidRPr="004E2FC2">
        <w:rPr>
          <w:rFonts w:asciiTheme="minorHAnsi" w:hAnsiTheme="minorHAnsi" w:cstheme="minorHAnsi"/>
        </w:rPr>
        <w:t>părțile</w:t>
      </w:r>
      <w:r w:rsidRPr="004E2FC2">
        <w:rPr>
          <w:rFonts w:asciiTheme="minorHAnsi" w:hAnsiTheme="minorHAnsi" w:cstheme="minorHAnsi"/>
        </w:rPr>
        <w:t xml:space="preserve"> contractante.</w:t>
      </w:r>
    </w:p>
    <w:p w14:paraId="42B7CB37" w14:textId="4BE07FAA" w:rsidR="00BB4621" w:rsidRPr="004E2FC2" w:rsidRDefault="00EB4CD0" w:rsidP="005E66C1">
      <w:pPr>
        <w:numPr>
          <w:ilvl w:val="0"/>
          <w:numId w:val="30"/>
        </w:numPr>
        <w:spacing w:before="120"/>
        <w:ind w:left="709" w:hanging="709"/>
        <w:jc w:val="both"/>
        <w:rPr>
          <w:rFonts w:asciiTheme="minorHAnsi" w:hAnsiTheme="minorHAnsi" w:cstheme="minorHAnsi"/>
          <w:bCs/>
        </w:rPr>
      </w:pPr>
      <w:r w:rsidRPr="004E2FC2">
        <w:rPr>
          <w:rFonts w:asciiTheme="minorHAnsi" w:hAnsiTheme="minorHAnsi" w:cstheme="minorHAnsi"/>
          <w:bCs/>
        </w:rPr>
        <w:t xml:space="preserve">Nici una din </w:t>
      </w:r>
      <w:r w:rsidR="008008BE" w:rsidRPr="004E2FC2">
        <w:rPr>
          <w:rFonts w:asciiTheme="minorHAnsi" w:hAnsiTheme="minorHAnsi" w:cstheme="minorHAnsi"/>
          <w:bCs/>
        </w:rPr>
        <w:t>p</w:t>
      </w:r>
      <w:r w:rsidR="008B71FF" w:rsidRPr="004E2FC2">
        <w:rPr>
          <w:rFonts w:asciiTheme="minorHAnsi" w:hAnsiTheme="minorHAnsi" w:cstheme="minorHAnsi"/>
          <w:bCs/>
        </w:rPr>
        <w:t>ă</w:t>
      </w:r>
      <w:r w:rsidR="008008BE" w:rsidRPr="004E2FC2">
        <w:rPr>
          <w:rFonts w:asciiTheme="minorHAnsi" w:hAnsiTheme="minorHAnsi" w:cstheme="minorHAnsi"/>
          <w:bCs/>
        </w:rPr>
        <w:t>rți</w:t>
      </w:r>
      <w:r w:rsidRPr="004E2FC2">
        <w:rPr>
          <w:rFonts w:asciiTheme="minorHAnsi" w:hAnsiTheme="minorHAnsi" w:cstheme="minorHAnsi"/>
          <w:bCs/>
        </w:rPr>
        <w:t xml:space="preserve"> nu poate cesiona drepturile </w:t>
      </w:r>
      <w:r w:rsidR="008008BE" w:rsidRPr="004E2FC2">
        <w:rPr>
          <w:rFonts w:asciiTheme="minorHAnsi" w:hAnsiTheme="minorHAnsi" w:cstheme="minorHAnsi"/>
          <w:bCs/>
        </w:rPr>
        <w:t>și</w:t>
      </w:r>
      <w:r w:rsidRPr="004E2FC2">
        <w:rPr>
          <w:rFonts w:asciiTheme="minorHAnsi" w:hAnsiTheme="minorHAnsi" w:cstheme="minorHAnsi"/>
          <w:bCs/>
        </w:rPr>
        <w:t xml:space="preserve">/sau </w:t>
      </w:r>
      <w:r w:rsidR="008008BE" w:rsidRPr="004E2FC2">
        <w:rPr>
          <w:rFonts w:asciiTheme="minorHAnsi" w:hAnsiTheme="minorHAnsi" w:cstheme="minorHAnsi"/>
          <w:bCs/>
        </w:rPr>
        <w:t>obligațiile</w:t>
      </w:r>
      <w:r w:rsidRPr="004E2FC2">
        <w:rPr>
          <w:rFonts w:asciiTheme="minorHAnsi" w:hAnsiTheme="minorHAnsi" w:cstheme="minorHAnsi"/>
          <w:bCs/>
        </w:rPr>
        <w:t xml:space="preserve"> stabilite prin prezentul contract, fără acordul scris, prealabil al celeilalte </w:t>
      </w:r>
      <w:r w:rsidR="008008BE" w:rsidRPr="004E2FC2">
        <w:rPr>
          <w:rFonts w:asciiTheme="minorHAnsi" w:hAnsiTheme="minorHAnsi" w:cstheme="minorHAnsi"/>
          <w:bCs/>
        </w:rPr>
        <w:t>p</w:t>
      </w:r>
      <w:r w:rsidR="008B71FF" w:rsidRPr="004E2FC2">
        <w:rPr>
          <w:rFonts w:asciiTheme="minorHAnsi" w:hAnsiTheme="minorHAnsi" w:cstheme="minorHAnsi"/>
          <w:bCs/>
        </w:rPr>
        <w:t>ă</w:t>
      </w:r>
      <w:r w:rsidR="008008BE" w:rsidRPr="004E2FC2">
        <w:rPr>
          <w:rFonts w:asciiTheme="minorHAnsi" w:hAnsiTheme="minorHAnsi" w:cstheme="minorHAnsi"/>
          <w:bCs/>
        </w:rPr>
        <w:t>rți</w:t>
      </w:r>
      <w:r w:rsidRPr="004E2FC2">
        <w:rPr>
          <w:rFonts w:asciiTheme="minorHAnsi" w:hAnsiTheme="minorHAnsi" w:cstheme="minorHAnsi"/>
          <w:bCs/>
        </w:rPr>
        <w:t xml:space="preserve">, sub </w:t>
      </w:r>
      <w:r w:rsidR="008008BE" w:rsidRPr="004E2FC2">
        <w:rPr>
          <w:rFonts w:asciiTheme="minorHAnsi" w:hAnsiTheme="minorHAnsi" w:cstheme="minorHAnsi"/>
          <w:bCs/>
        </w:rPr>
        <w:t>sancțiunea</w:t>
      </w:r>
      <w:r w:rsidRPr="004E2FC2">
        <w:rPr>
          <w:rFonts w:asciiTheme="minorHAnsi" w:hAnsiTheme="minorHAnsi" w:cstheme="minorHAnsi"/>
          <w:bCs/>
        </w:rPr>
        <w:t xml:space="preserve"> </w:t>
      </w:r>
      <w:r w:rsidR="008008BE" w:rsidRPr="004E2FC2">
        <w:rPr>
          <w:rFonts w:asciiTheme="minorHAnsi" w:hAnsiTheme="minorHAnsi" w:cstheme="minorHAnsi"/>
          <w:bCs/>
        </w:rPr>
        <w:t>inopozabilității</w:t>
      </w:r>
      <w:r w:rsidRPr="004E2FC2">
        <w:rPr>
          <w:rFonts w:asciiTheme="minorHAnsi" w:hAnsiTheme="minorHAnsi" w:cstheme="minorHAnsi"/>
          <w:bCs/>
        </w:rPr>
        <w:t xml:space="preserve"> cesiunii.</w:t>
      </w:r>
    </w:p>
    <w:p w14:paraId="1FFBD15A" w14:textId="3710B414" w:rsidR="00BB4621" w:rsidRPr="004E2FC2" w:rsidRDefault="00D71A14" w:rsidP="005E66C1">
      <w:pPr>
        <w:numPr>
          <w:ilvl w:val="0"/>
          <w:numId w:val="30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Prezentul contract </w:t>
      </w:r>
      <w:r w:rsidR="008008BE" w:rsidRPr="004E2FC2">
        <w:rPr>
          <w:rFonts w:asciiTheme="minorHAnsi" w:hAnsiTheme="minorHAnsi" w:cstheme="minorHAnsi"/>
        </w:rPr>
        <w:t>reprezintă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voința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părților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E7E26" w:rsidRPr="004E2FC2">
        <w:rPr>
          <w:rFonts w:asciiTheme="minorHAnsi" w:hAnsiTheme="minorHAnsi" w:cstheme="minorHAnsi"/>
        </w:rPr>
        <w:t>ș</w:t>
      </w:r>
      <w:r w:rsidR="00745F1F" w:rsidRPr="004E2FC2">
        <w:rPr>
          <w:rFonts w:asciiTheme="minorHAnsi" w:hAnsiTheme="minorHAnsi" w:cstheme="minorHAnsi"/>
        </w:rPr>
        <w:t xml:space="preserve">i </w:t>
      </w:r>
      <w:r w:rsidR="008008BE" w:rsidRPr="004E2FC2">
        <w:rPr>
          <w:rFonts w:asciiTheme="minorHAnsi" w:hAnsiTheme="minorHAnsi" w:cstheme="minorHAnsi"/>
        </w:rPr>
        <w:t>înlătură</w:t>
      </w:r>
      <w:r w:rsidR="00745F1F" w:rsidRPr="004E2FC2">
        <w:rPr>
          <w:rFonts w:asciiTheme="minorHAnsi" w:hAnsiTheme="minorHAnsi" w:cstheme="minorHAnsi"/>
        </w:rPr>
        <w:t xml:space="preserve"> orice alt</w:t>
      </w:r>
      <w:r w:rsidR="008E7E26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înțelegere</w:t>
      </w:r>
      <w:r w:rsidR="00745F1F" w:rsidRPr="004E2FC2">
        <w:rPr>
          <w:rFonts w:asciiTheme="minorHAnsi" w:hAnsiTheme="minorHAnsi" w:cstheme="minorHAnsi"/>
        </w:rPr>
        <w:t xml:space="preserve"> verbal</w:t>
      </w:r>
      <w:r w:rsidR="008E7E26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dintre acestea, anterioar</w:t>
      </w:r>
      <w:r w:rsidR="008E7E26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sau ulterioar</w:t>
      </w:r>
      <w:r w:rsidR="008E7E26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încheierii</w:t>
      </w:r>
      <w:r w:rsidR="00745F1F" w:rsidRPr="004E2FC2">
        <w:rPr>
          <w:rFonts w:asciiTheme="minorHAnsi" w:hAnsiTheme="minorHAnsi" w:cstheme="minorHAnsi"/>
        </w:rPr>
        <w:t xml:space="preserve"> lui</w:t>
      </w:r>
      <w:r w:rsidR="00B800A1" w:rsidRPr="004E2FC2">
        <w:rPr>
          <w:rFonts w:asciiTheme="minorHAnsi" w:hAnsiTheme="minorHAnsi" w:cstheme="minorHAnsi"/>
        </w:rPr>
        <w:t>.</w:t>
      </w:r>
    </w:p>
    <w:p w14:paraId="1A9B3168" w14:textId="2A760866" w:rsidR="00745F1F" w:rsidRPr="004E2FC2" w:rsidRDefault="00745F1F" w:rsidP="005E66C1">
      <w:pPr>
        <w:numPr>
          <w:ilvl w:val="0"/>
          <w:numId w:val="30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Prezentul contract a fost </w:t>
      </w:r>
      <w:r w:rsidR="008008BE" w:rsidRPr="004E2FC2">
        <w:rPr>
          <w:rFonts w:asciiTheme="minorHAnsi" w:hAnsiTheme="minorHAnsi" w:cstheme="minorHAnsi"/>
        </w:rPr>
        <w:t>încheiat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ntr-un </w:t>
      </w:r>
      <w:r w:rsidR="008008BE" w:rsidRPr="004E2FC2">
        <w:rPr>
          <w:rFonts w:asciiTheme="minorHAnsi" w:hAnsiTheme="minorHAnsi" w:cstheme="minorHAnsi"/>
        </w:rPr>
        <w:t>număr</w:t>
      </w:r>
      <w:r w:rsidRPr="004E2FC2">
        <w:rPr>
          <w:rFonts w:asciiTheme="minorHAnsi" w:hAnsiTheme="minorHAnsi" w:cstheme="minorHAnsi"/>
        </w:rPr>
        <w:t xml:space="preserve"> de </w:t>
      </w:r>
      <w:r w:rsidR="008250F1" w:rsidRPr="004E2FC2">
        <w:rPr>
          <w:rFonts w:asciiTheme="minorHAnsi" w:hAnsiTheme="minorHAnsi" w:cstheme="minorHAnsi"/>
        </w:rPr>
        <w:t>2</w:t>
      </w:r>
      <w:r w:rsidRPr="004E2FC2">
        <w:rPr>
          <w:rFonts w:asciiTheme="minorHAnsi" w:hAnsiTheme="minorHAnsi" w:cstheme="minorHAnsi"/>
        </w:rPr>
        <w:t xml:space="preserve"> exemplare</w:t>
      </w:r>
      <w:r w:rsidR="008250F1" w:rsidRPr="004E2FC2">
        <w:rPr>
          <w:rFonts w:asciiTheme="minorHAnsi" w:hAnsiTheme="minorHAnsi" w:cstheme="minorHAnsi"/>
        </w:rPr>
        <w:t>, c</w:t>
      </w:r>
      <w:r w:rsidR="008E7E26" w:rsidRPr="004E2FC2">
        <w:rPr>
          <w:rFonts w:asciiTheme="minorHAnsi" w:hAnsiTheme="minorHAnsi" w:cstheme="minorHAnsi"/>
        </w:rPr>
        <w:t>â</w:t>
      </w:r>
      <w:r w:rsidR="008250F1" w:rsidRPr="004E2FC2">
        <w:rPr>
          <w:rFonts w:asciiTheme="minorHAnsi" w:hAnsiTheme="minorHAnsi" w:cstheme="minorHAnsi"/>
        </w:rPr>
        <w:t>te unul pentru fiecare parte,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astăzi</w:t>
      </w:r>
      <w:r w:rsidR="008250F1" w:rsidRPr="004E2FC2">
        <w:rPr>
          <w:rFonts w:asciiTheme="minorHAnsi" w:hAnsiTheme="minorHAnsi" w:cstheme="minorHAnsi"/>
        </w:rPr>
        <w:t xml:space="preserve"> </w:t>
      </w:r>
      <w:r w:rsidR="00312703" w:rsidRPr="004E2FC2">
        <w:rPr>
          <w:rFonts w:asciiTheme="minorHAnsi" w:hAnsiTheme="minorHAnsi" w:cstheme="minorHAnsi"/>
        </w:rPr>
        <w:t>__/__/____</w:t>
      </w:r>
      <w:r w:rsidR="006F156A" w:rsidRPr="004E2FC2">
        <w:rPr>
          <w:rFonts w:asciiTheme="minorHAnsi" w:hAnsiTheme="minorHAnsi" w:cstheme="minorHAnsi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4946"/>
      </w:tblGrid>
      <w:tr w:rsidR="00E913F1" w:rsidRPr="004E2FC2" w14:paraId="1AD6F940" w14:textId="77777777" w:rsidTr="00AE1454">
        <w:tc>
          <w:tcPr>
            <w:tcW w:w="2500" w:type="pct"/>
            <w:shd w:val="clear" w:color="auto" w:fill="auto"/>
          </w:tcPr>
          <w:p w14:paraId="2C3F9EE7" w14:textId="6AB8EED1" w:rsidR="00E913F1" w:rsidRPr="004E2FC2" w:rsidRDefault="00E913F1" w:rsidP="003F2C0C">
            <w:pPr>
              <w:keepNext/>
              <w:keepLines/>
              <w:spacing w:before="480"/>
              <w:rPr>
                <w:rFonts w:asciiTheme="minorHAnsi" w:hAnsiTheme="minorHAnsi" w:cstheme="minorHAnsi"/>
              </w:rPr>
            </w:pPr>
            <w:r w:rsidRPr="004E2FC2">
              <w:rPr>
                <w:rFonts w:asciiTheme="minorHAnsi" w:hAnsiTheme="minorHAnsi" w:cstheme="minorHAnsi"/>
              </w:rPr>
              <w:t>SPONSOR,</w:t>
            </w:r>
          </w:p>
        </w:tc>
        <w:tc>
          <w:tcPr>
            <w:tcW w:w="2500" w:type="pct"/>
            <w:shd w:val="clear" w:color="auto" w:fill="auto"/>
          </w:tcPr>
          <w:p w14:paraId="1FBFC435" w14:textId="52188A4B" w:rsidR="00E913F1" w:rsidRPr="004E2FC2" w:rsidRDefault="00E913F1" w:rsidP="003F2C0C">
            <w:pPr>
              <w:keepNext/>
              <w:keepLines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4E2FC2">
              <w:rPr>
                <w:rFonts w:asciiTheme="minorHAnsi" w:hAnsiTheme="minorHAnsi" w:cstheme="minorHAnsi"/>
              </w:rPr>
              <w:t>BENEFICIAR,</w:t>
            </w:r>
          </w:p>
        </w:tc>
      </w:tr>
      <w:tr w:rsidR="00E913F1" w:rsidRPr="004E2FC2" w14:paraId="213AE58B" w14:textId="77777777" w:rsidTr="00AE1454">
        <w:tc>
          <w:tcPr>
            <w:tcW w:w="2500" w:type="pct"/>
            <w:shd w:val="clear" w:color="auto" w:fill="auto"/>
          </w:tcPr>
          <w:p w14:paraId="4424D77A" w14:textId="77777777" w:rsidR="005E28DA" w:rsidRPr="004E2FC2" w:rsidRDefault="005E28DA" w:rsidP="00AE1454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shd w:val="clear" w:color="auto" w:fill="auto"/>
          </w:tcPr>
          <w:p w14:paraId="546B4B3F" w14:textId="319FD8A1" w:rsidR="00E913F1" w:rsidRPr="004E2FC2" w:rsidRDefault="008008BE" w:rsidP="00AE1454">
            <w:pPr>
              <w:keepNext/>
              <w:keepLines/>
              <w:jc w:val="right"/>
              <w:rPr>
                <w:rFonts w:asciiTheme="minorHAnsi" w:hAnsiTheme="minorHAnsi" w:cstheme="minorHAnsi"/>
                <w:b/>
              </w:rPr>
            </w:pPr>
            <w:r w:rsidRPr="004E2FC2">
              <w:rPr>
                <w:rFonts w:asciiTheme="minorHAnsi" w:hAnsiTheme="minorHAnsi" w:cstheme="minorHAnsi"/>
                <w:b/>
              </w:rPr>
              <w:t>F</w:t>
            </w:r>
            <w:r w:rsidR="008B71FF" w:rsidRPr="004E2FC2">
              <w:rPr>
                <w:rFonts w:asciiTheme="minorHAnsi" w:hAnsiTheme="minorHAnsi" w:cstheme="minorHAnsi"/>
                <w:b/>
              </w:rPr>
              <w:t>u</w:t>
            </w:r>
            <w:r w:rsidRPr="004E2FC2">
              <w:rPr>
                <w:rFonts w:asciiTheme="minorHAnsi" w:hAnsiTheme="minorHAnsi" w:cstheme="minorHAnsi"/>
                <w:b/>
              </w:rPr>
              <w:t>ndația</w:t>
            </w:r>
            <w:r w:rsidR="00E913F1" w:rsidRPr="004E2FC2">
              <w:rPr>
                <w:rFonts w:asciiTheme="minorHAnsi" w:hAnsiTheme="minorHAnsi" w:cstheme="minorHAnsi"/>
                <w:b/>
              </w:rPr>
              <w:t xml:space="preserve"> Upper Education</w:t>
            </w:r>
          </w:p>
          <w:p w14:paraId="33328741" w14:textId="77777777" w:rsidR="00E913F1" w:rsidRPr="004E2FC2" w:rsidRDefault="00E913F1" w:rsidP="00AE1454">
            <w:pPr>
              <w:keepNext/>
              <w:keepLines/>
              <w:jc w:val="right"/>
              <w:rPr>
                <w:rFonts w:asciiTheme="minorHAnsi" w:hAnsiTheme="minorHAnsi" w:cstheme="minorHAnsi"/>
              </w:rPr>
            </w:pPr>
          </w:p>
          <w:p w14:paraId="347B9A83" w14:textId="77777777" w:rsidR="00E913F1" w:rsidRPr="004E2FC2" w:rsidRDefault="00E913F1" w:rsidP="00AE1454">
            <w:pPr>
              <w:keepNext/>
              <w:keepLines/>
              <w:jc w:val="right"/>
              <w:rPr>
                <w:rFonts w:asciiTheme="minorHAnsi" w:hAnsiTheme="minorHAnsi" w:cstheme="minorHAnsi"/>
              </w:rPr>
            </w:pPr>
            <w:r w:rsidRPr="004E2FC2">
              <w:rPr>
                <w:rFonts w:asciiTheme="minorHAnsi" w:hAnsiTheme="minorHAnsi" w:cstheme="minorHAnsi"/>
              </w:rPr>
              <w:t>Dragomirescu Adrian</w:t>
            </w:r>
          </w:p>
          <w:p w14:paraId="04E35B86" w14:textId="3C2C1D96" w:rsidR="00E913F1" w:rsidRPr="004E2FC2" w:rsidRDefault="008008BE" w:rsidP="00AE1454">
            <w:pPr>
              <w:keepNext/>
              <w:keepLines/>
              <w:jc w:val="right"/>
              <w:rPr>
                <w:rFonts w:asciiTheme="minorHAnsi" w:hAnsiTheme="minorHAnsi" w:cstheme="minorHAnsi"/>
              </w:rPr>
            </w:pPr>
            <w:r w:rsidRPr="004E2FC2">
              <w:rPr>
                <w:rFonts w:asciiTheme="minorHAnsi" w:hAnsiTheme="minorHAnsi" w:cstheme="minorHAnsi"/>
              </w:rPr>
              <w:t>Președinte</w:t>
            </w:r>
          </w:p>
        </w:tc>
      </w:tr>
    </w:tbl>
    <w:p w14:paraId="6B84D25F" w14:textId="77777777" w:rsidR="00745F1F" w:rsidRPr="004E2FC2" w:rsidRDefault="00745F1F" w:rsidP="00F241C0">
      <w:pPr>
        <w:rPr>
          <w:rFonts w:asciiTheme="minorHAnsi" w:hAnsiTheme="minorHAnsi" w:cstheme="minorHAnsi"/>
          <w:vanish/>
        </w:rPr>
      </w:pPr>
    </w:p>
    <w:sectPr w:rsidR="00745F1F" w:rsidRPr="004E2FC2" w:rsidSect="004E2FC2">
      <w:footerReference w:type="default" r:id="rId9"/>
      <w:footerReference w:type="first" r:id="rId10"/>
      <w:pgSz w:w="11909" w:h="16834" w:code="9"/>
      <w:pgMar w:top="720" w:right="720" w:bottom="720" w:left="720" w:header="709" w:footer="349" w:gutter="578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CEF1" w14:textId="77777777" w:rsidR="005D2976" w:rsidRDefault="005D2976" w:rsidP="0031473D">
      <w:r>
        <w:separator/>
      </w:r>
    </w:p>
  </w:endnote>
  <w:endnote w:type="continuationSeparator" w:id="0">
    <w:p w14:paraId="1C1460ED" w14:textId="77777777" w:rsidR="005D2976" w:rsidRDefault="005D2976" w:rsidP="0031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90C0" w14:textId="15B16AD3" w:rsidR="0031473D" w:rsidRPr="00B26DB1" w:rsidRDefault="0031473D" w:rsidP="0031473D">
    <w:pPr>
      <w:pStyle w:val="Footer"/>
      <w:jc w:val="center"/>
      <w:rPr>
        <w:rFonts w:ascii="Verdana" w:hAnsi="Verdana"/>
      </w:rPr>
    </w:pPr>
    <w:r w:rsidRPr="00B26DB1">
      <w:rPr>
        <w:rFonts w:ascii="Verdana" w:hAnsi="Verdana"/>
      </w:rPr>
      <w:t>Pag</w:t>
    </w:r>
    <w:r w:rsidR="00116FCC" w:rsidRPr="00B26DB1">
      <w:rPr>
        <w:rFonts w:ascii="Verdana" w:hAnsi="Verdana"/>
      </w:rPr>
      <w:t>ina</w:t>
    </w:r>
    <w:r w:rsidRPr="00B26DB1">
      <w:rPr>
        <w:rFonts w:ascii="Verdana" w:hAnsi="Verdana"/>
      </w:rPr>
      <w:t xml:space="preserve"> </w:t>
    </w:r>
    <w:sdt>
      <w:sdtPr>
        <w:rPr>
          <w:rFonts w:ascii="Verdana" w:hAnsi="Verdana"/>
        </w:rPr>
        <w:id w:val="-1300140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26DB1">
          <w:rPr>
            <w:rFonts w:ascii="Verdana" w:hAnsi="Verdana"/>
          </w:rPr>
          <w:fldChar w:fldCharType="begin"/>
        </w:r>
        <w:r w:rsidRPr="00B26DB1">
          <w:rPr>
            <w:rFonts w:ascii="Verdana" w:hAnsi="Verdana"/>
          </w:rPr>
          <w:instrText xml:space="preserve"> PAGE   \* MERGEFORMAT </w:instrText>
        </w:r>
        <w:r w:rsidRPr="00B26DB1">
          <w:rPr>
            <w:rFonts w:ascii="Verdana" w:hAnsi="Verdana"/>
          </w:rPr>
          <w:fldChar w:fldCharType="separate"/>
        </w:r>
        <w:r w:rsidR="00EC1692" w:rsidRPr="00B26DB1">
          <w:rPr>
            <w:rFonts w:ascii="Verdana" w:hAnsi="Verdana"/>
            <w:noProof/>
          </w:rPr>
          <w:t>2</w:t>
        </w:r>
        <w:r w:rsidRPr="00B26DB1">
          <w:rPr>
            <w:rFonts w:ascii="Verdana" w:hAnsi="Verdana"/>
            <w:noProof/>
          </w:rPr>
          <w:fldChar w:fldCharType="end"/>
        </w:r>
        <w:r w:rsidRPr="00B26DB1">
          <w:rPr>
            <w:rFonts w:ascii="Verdana" w:hAnsi="Verdana"/>
            <w:noProof/>
          </w:rPr>
          <w:t xml:space="preserve"> din 2</w:t>
        </w:r>
      </w:sdtContent>
    </w:sdt>
  </w:p>
  <w:p w14:paraId="531CF595" w14:textId="77777777" w:rsidR="0031473D" w:rsidRPr="00B26DB1" w:rsidRDefault="0031473D">
    <w:pPr>
      <w:pStyle w:val="Foo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3CB0" w14:textId="307F1494" w:rsidR="0031473D" w:rsidRPr="00B26DB1" w:rsidRDefault="0031473D">
    <w:pPr>
      <w:pStyle w:val="Footer"/>
      <w:jc w:val="center"/>
      <w:rPr>
        <w:rFonts w:ascii="Verdana" w:hAnsi="Verdana"/>
      </w:rPr>
    </w:pPr>
    <w:r w:rsidRPr="00B26DB1">
      <w:rPr>
        <w:rFonts w:ascii="Verdana" w:hAnsi="Verdana"/>
      </w:rPr>
      <w:t>Pag</w:t>
    </w:r>
    <w:r w:rsidR="00116FCC" w:rsidRPr="00B26DB1">
      <w:rPr>
        <w:rFonts w:ascii="Verdana" w:hAnsi="Verdana"/>
      </w:rPr>
      <w:t>ina</w:t>
    </w:r>
    <w:r w:rsidRPr="00B26DB1">
      <w:rPr>
        <w:rFonts w:ascii="Verdana" w:hAnsi="Verdana"/>
      </w:rPr>
      <w:t xml:space="preserve"> </w:t>
    </w:r>
    <w:sdt>
      <w:sdtPr>
        <w:rPr>
          <w:rFonts w:ascii="Verdana" w:hAnsi="Verdana"/>
        </w:rPr>
        <w:id w:val="9838963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26DB1">
          <w:rPr>
            <w:rFonts w:ascii="Verdana" w:hAnsi="Verdana"/>
          </w:rPr>
          <w:fldChar w:fldCharType="begin"/>
        </w:r>
        <w:r w:rsidRPr="00B26DB1">
          <w:rPr>
            <w:rFonts w:ascii="Verdana" w:hAnsi="Verdana"/>
          </w:rPr>
          <w:instrText xml:space="preserve"> PAGE   \* MERGEFORMAT </w:instrText>
        </w:r>
        <w:r w:rsidRPr="00B26DB1">
          <w:rPr>
            <w:rFonts w:ascii="Verdana" w:hAnsi="Verdana"/>
          </w:rPr>
          <w:fldChar w:fldCharType="separate"/>
        </w:r>
        <w:r w:rsidR="00EC1692" w:rsidRPr="00B26DB1">
          <w:rPr>
            <w:rFonts w:ascii="Verdana" w:hAnsi="Verdana"/>
            <w:noProof/>
          </w:rPr>
          <w:t>1</w:t>
        </w:r>
        <w:r w:rsidRPr="00B26DB1">
          <w:rPr>
            <w:rFonts w:ascii="Verdana" w:hAnsi="Verdana"/>
            <w:noProof/>
          </w:rPr>
          <w:fldChar w:fldCharType="end"/>
        </w:r>
        <w:r w:rsidRPr="00B26DB1">
          <w:rPr>
            <w:rFonts w:ascii="Verdana" w:hAnsi="Verdana"/>
            <w:noProof/>
          </w:rPr>
          <w:t xml:space="preserve"> din 2</w:t>
        </w:r>
      </w:sdtContent>
    </w:sdt>
  </w:p>
  <w:p w14:paraId="2639F1C6" w14:textId="77777777" w:rsidR="0031473D" w:rsidRPr="00B26DB1" w:rsidRDefault="0031473D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AAA8" w14:textId="77777777" w:rsidR="005D2976" w:rsidRDefault="005D2976" w:rsidP="0031473D">
      <w:r>
        <w:separator/>
      </w:r>
    </w:p>
  </w:footnote>
  <w:footnote w:type="continuationSeparator" w:id="0">
    <w:p w14:paraId="2A808555" w14:textId="77777777" w:rsidR="005D2976" w:rsidRDefault="005D2976" w:rsidP="0031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1348A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13DD8"/>
    <w:multiLevelType w:val="singleLevel"/>
    <w:tmpl w:val="279874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49157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8B65C66"/>
    <w:multiLevelType w:val="multilevel"/>
    <w:tmpl w:val="A6AE06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A480E47"/>
    <w:multiLevelType w:val="hybridMultilevel"/>
    <w:tmpl w:val="E7BA63B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E96627"/>
    <w:multiLevelType w:val="hybridMultilevel"/>
    <w:tmpl w:val="97286C0A"/>
    <w:lvl w:ilvl="0" w:tplc="FF3C6128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0C57"/>
    <w:multiLevelType w:val="hybridMultilevel"/>
    <w:tmpl w:val="057E2642"/>
    <w:lvl w:ilvl="0" w:tplc="AA4CC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446D2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DA0EB04">
      <w:numFmt w:val="bullet"/>
      <w:lvlText w:val="-"/>
      <w:lvlJc w:val="left"/>
      <w:pPr>
        <w:ind w:left="2340" w:hanging="360"/>
      </w:pPr>
      <w:rPr>
        <w:rFonts w:ascii="Verdana" w:eastAsia="Times New Roman" w:hAnsi="Verdana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3D5A67"/>
    <w:multiLevelType w:val="multilevel"/>
    <w:tmpl w:val="89109DC2"/>
    <w:lvl w:ilvl="0">
      <w:start w:val="2"/>
      <w:numFmt w:val="decimal"/>
      <w:lvlText w:val="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8" w15:restartNumberingAfterBreak="0">
    <w:nsid w:val="21FD3029"/>
    <w:multiLevelType w:val="singleLevel"/>
    <w:tmpl w:val="FA8A0FF2"/>
    <w:lvl w:ilvl="0">
      <w:numFmt w:val="none"/>
      <w:lvlText w:val="-"/>
      <w:lvlJc w:val="left"/>
      <w:pPr>
        <w:tabs>
          <w:tab w:val="num" w:pos="380"/>
        </w:tabs>
        <w:ind w:left="380" w:hanging="380"/>
      </w:pPr>
      <w:rPr>
        <w:rFonts w:cs="Times New Roman"/>
      </w:rPr>
    </w:lvl>
  </w:abstractNum>
  <w:abstractNum w:abstractNumId="9" w15:restartNumberingAfterBreak="0">
    <w:nsid w:val="2BBA3C81"/>
    <w:multiLevelType w:val="hybridMultilevel"/>
    <w:tmpl w:val="B3AEA6DC"/>
    <w:lvl w:ilvl="0" w:tplc="21A2CD8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8A5C8E"/>
    <w:multiLevelType w:val="hybridMultilevel"/>
    <w:tmpl w:val="9216FF36"/>
    <w:lvl w:ilvl="0" w:tplc="F678D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0F81"/>
    <w:multiLevelType w:val="multilevel"/>
    <w:tmpl w:val="C590B498"/>
    <w:lvl w:ilvl="0">
      <w:start w:val="3"/>
      <w:numFmt w:val="decimal"/>
      <w:lvlText w:val="5.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2" w15:restartNumberingAfterBreak="0">
    <w:nsid w:val="3B7953C7"/>
    <w:multiLevelType w:val="hybridMultilevel"/>
    <w:tmpl w:val="8AE603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372D2C"/>
    <w:multiLevelType w:val="multilevel"/>
    <w:tmpl w:val="56A2FFA6"/>
    <w:lvl w:ilvl="0">
      <w:start w:val="1"/>
      <w:numFmt w:val="decimal"/>
      <w:lvlText w:val="8.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4" w15:restartNumberingAfterBreak="0">
    <w:nsid w:val="3E3C493A"/>
    <w:multiLevelType w:val="multilevel"/>
    <w:tmpl w:val="EB300FC8"/>
    <w:lvl w:ilvl="0">
      <w:start w:val="3"/>
      <w:numFmt w:val="decimal"/>
      <w:lvlText w:val="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5" w15:restartNumberingAfterBreak="0">
    <w:nsid w:val="4A2361BB"/>
    <w:multiLevelType w:val="singleLevel"/>
    <w:tmpl w:val="279874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E6134B5"/>
    <w:multiLevelType w:val="multilevel"/>
    <w:tmpl w:val="5D6A1282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17" w15:restartNumberingAfterBreak="0">
    <w:nsid w:val="517F36CD"/>
    <w:multiLevelType w:val="singleLevel"/>
    <w:tmpl w:val="3D52FE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282476"/>
    <w:multiLevelType w:val="multilevel"/>
    <w:tmpl w:val="A61AB8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4A461D"/>
    <w:multiLevelType w:val="multilevel"/>
    <w:tmpl w:val="4ABA4EF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0956DE8"/>
    <w:multiLevelType w:val="multilevel"/>
    <w:tmpl w:val="9CACF904"/>
    <w:lvl w:ilvl="0">
      <w:start w:val="3"/>
      <w:numFmt w:val="decimal"/>
      <w:lvlText w:val="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ind w:left="189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1" w15:restartNumberingAfterBreak="0">
    <w:nsid w:val="66691B76"/>
    <w:multiLevelType w:val="multilevel"/>
    <w:tmpl w:val="ED2660D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22" w15:restartNumberingAfterBreak="0">
    <w:nsid w:val="6C83269B"/>
    <w:multiLevelType w:val="hybridMultilevel"/>
    <w:tmpl w:val="9F10C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022863"/>
    <w:multiLevelType w:val="multilevel"/>
    <w:tmpl w:val="C298B268"/>
    <w:lvl w:ilvl="0">
      <w:start w:val="1"/>
      <w:numFmt w:val="decimal"/>
      <w:lvlText w:val="6.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4" w15:restartNumberingAfterBreak="0">
    <w:nsid w:val="741171EC"/>
    <w:multiLevelType w:val="multilevel"/>
    <w:tmpl w:val="877AD1F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73009D"/>
    <w:multiLevelType w:val="multilevel"/>
    <w:tmpl w:val="8300FFA4"/>
    <w:lvl w:ilvl="0">
      <w:start w:val="1"/>
      <w:numFmt w:val="decimal"/>
      <w:lvlText w:val="7.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6" w15:restartNumberingAfterBreak="0">
    <w:nsid w:val="79243775"/>
    <w:multiLevelType w:val="multilevel"/>
    <w:tmpl w:val="E39A40DE"/>
    <w:lvl w:ilvl="0">
      <w:start w:val="1"/>
      <w:numFmt w:val="decimal"/>
      <w:lvlText w:val="5.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7" w15:restartNumberingAfterBreak="0">
    <w:nsid w:val="79CE33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DA3340C"/>
    <w:multiLevelType w:val="multilevel"/>
    <w:tmpl w:val="D0B8D4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E9577CE"/>
    <w:multiLevelType w:val="singleLevel"/>
    <w:tmpl w:val="3D52FE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8312882">
    <w:abstractNumId w:val="27"/>
  </w:num>
  <w:num w:numId="2" w16cid:durableId="384186029">
    <w:abstractNumId w:val="15"/>
  </w:num>
  <w:num w:numId="3" w16cid:durableId="1948393235">
    <w:abstractNumId w:val="2"/>
  </w:num>
  <w:num w:numId="4" w16cid:durableId="493028874">
    <w:abstractNumId w:val="1"/>
  </w:num>
  <w:num w:numId="5" w16cid:durableId="389227459">
    <w:abstractNumId w:val="8"/>
  </w:num>
  <w:num w:numId="6" w16cid:durableId="2056346665">
    <w:abstractNumId w:val="17"/>
  </w:num>
  <w:num w:numId="7" w16cid:durableId="1743601524">
    <w:abstractNumId w:val="29"/>
  </w:num>
  <w:num w:numId="8" w16cid:durableId="1804153422">
    <w:abstractNumId w:val="3"/>
  </w:num>
  <w:num w:numId="9" w16cid:durableId="1184129581">
    <w:abstractNumId w:val="6"/>
  </w:num>
  <w:num w:numId="10" w16cid:durableId="835264073">
    <w:abstractNumId w:val="19"/>
  </w:num>
  <w:num w:numId="11" w16cid:durableId="786120623">
    <w:abstractNumId w:val="10"/>
  </w:num>
  <w:num w:numId="12" w16cid:durableId="175314937">
    <w:abstractNumId w:val="0"/>
  </w:num>
  <w:num w:numId="13" w16cid:durableId="665591884">
    <w:abstractNumId w:val="21"/>
  </w:num>
  <w:num w:numId="14" w16cid:durableId="249389068">
    <w:abstractNumId w:val="7"/>
  </w:num>
  <w:num w:numId="15" w16cid:durableId="874077423">
    <w:abstractNumId w:val="24"/>
  </w:num>
  <w:num w:numId="16" w16cid:durableId="1995522777">
    <w:abstractNumId w:val="16"/>
  </w:num>
  <w:num w:numId="17" w16cid:durableId="226959244">
    <w:abstractNumId w:val="18"/>
  </w:num>
  <w:num w:numId="18" w16cid:durableId="899243739">
    <w:abstractNumId w:val="5"/>
  </w:num>
  <w:num w:numId="19" w16cid:durableId="580527154">
    <w:abstractNumId w:val="28"/>
  </w:num>
  <w:num w:numId="20" w16cid:durableId="1775200000">
    <w:abstractNumId w:val="14"/>
  </w:num>
  <w:num w:numId="21" w16cid:durableId="90902502">
    <w:abstractNumId w:val="11"/>
  </w:num>
  <w:num w:numId="22" w16cid:durableId="1078213491">
    <w:abstractNumId w:val="22"/>
  </w:num>
  <w:num w:numId="23" w16cid:durableId="1649289150">
    <w:abstractNumId w:val="9"/>
  </w:num>
  <w:num w:numId="24" w16cid:durableId="1781872792">
    <w:abstractNumId w:val="4"/>
  </w:num>
  <w:num w:numId="25" w16cid:durableId="2037266010">
    <w:abstractNumId w:val="26"/>
  </w:num>
  <w:num w:numId="26" w16cid:durableId="372778057">
    <w:abstractNumId w:val="12"/>
  </w:num>
  <w:num w:numId="27" w16cid:durableId="1478567358">
    <w:abstractNumId w:val="26"/>
    <w:lvlOverride w:ilvl="0">
      <w:lvl w:ilvl="0">
        <w:start w:val="1"/>
        <w:numFmt w:val="decimal"/>
        <w:lvlText w:val="6.%1."/>
        <w:lvlJc w:val="left"/>
        <w:pPr>
          <w:ind w:left="400" w:hanging="400"/>
        </w:pPr>
        <w:rPr>
          <w:rFonts w:cs="Arial"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20" w:hanging="720"/>
        </w:pPr>
        <w:rPr>
          <w:rFonts w:cs="Arial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Aria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cs="Aria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Arial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cs="Arial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cs="Arial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cs="Arial" w:hint="default"/>
        </w:rPr>
      </w:lvl>
    </w:lvlOverride>
  </w:num>
  <w:num w:numId="28" w16cid:durableId="331757766">
    <w:abstractNumId w:val="23"/>
  </w:num>
  <w:num w:numId="29" w16cid:durableId="762262516">
    <w:abstractNumId w:val="25"/>
  </w:num>
  <w:num w:numId="30" w16cid:durableId="1355956404">
    <w:abstractNumId w:val="13"/>
  </w:num>
  <w:num w:numId="31" w16cid:durableId="9093880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F1"/>
    <w:rsid w:val="00011349"/>
    <w:rsid w:val="00024095"/>
    <w:rsid w:val="00044CE8"/>
    <w:rsid w:val="000453B4"/>
    <w:rsid w:val="000819B6"/>
    <w:rsid w:val="000A7F29"/>
    <w:rsid w:val="000C6C96"/>
    <w:rsid w:val="000D638A"/>
    <w:rsid w:val="000F3E8D"/>
    <w:rsid w:val="00116FCC"/>
    <w:rsid w:val="00141090"/>
    <w:rsid w:val="0015281B"/>
    <w:rsid w:val="00175006"/>
    <w:rsid w:val="00175367"/>
    <w:rsid w:val="00177185"/>
    <w:rsid w:val="001963DD"/>
    <w:rsid w:val="001D2F94"/>
    <w:rsid w:val="001D52C6"/>
    <w:rsid w:val="002425AF"/>
    <w:rsid w:val="00247405"/>
    <w:rsid w:val="00260505"/>
    <w:rsid w:val="00263051"/>
    <w:rsid w:val="00270BFF"/>
    <w:rsid w:val="0028511F"/>
    <w:rsid w:val="00294125"/>
    <w:rsid w:val="002E31DE"/>
    <w:rsid w:val="002E39FF"/>
    <w:rsid w:val="002F021E"/>
    <w:rsid w:val="00301E7A"/>
    <w:rsid w:val="00305AB9"/>
    <w:rsid w:val="00312703"/>
    <w:rsid w:val="0031473D"/>
    <w:rsid w:val="00314A99"/>
    <w:rsid w:val="00323EA3"/>
    <w:rsid w:val="003359F7"/>
    <w:rsid w:val="00335EDD"/>
    <w:rsid w:val="003425DF"/>
    <w:rsid w:val="00355B62"/>
    <w:rsid w:val="0036033A"/>
    <w:rsid w:val="003647F7"/>
    <w:rsid w:val="00377256"/>
    <w:rsid w:val="00385CF3"/>
    <w:rsid w:val="00392B75"/>
    <w:rsid w:val="003C4306"/>
    <w:rsid w:val="003C6F77"/>
    <w:rsid w:val="003E20E5"/>
    <w:rsid w:val="003E5CE4"/>
    <w:rsid w:val="003F1055"/>
    <w:rsid w:val="003F212E"/>
    <w:rsid w:val="003F2C0C"/>
    <w:rsid w:val="003F7A06"/>
    <w:rsid w:val="00403420"/>
    <w:rsid w:val="0040515A"/>
    <w:rsid w:val="00413988"/>
    <w:rsid w:val="004235C5"/>
    <w:rsid w:val="004474AE"/>
    <w:rsid w:val="0045422B"/>
    <w:rsid w:val="00471475"/>
    <w:rsid w:val="00480051"/>
    <w:rsid w:val="0049016C"/>
    <w:rsid w:val="00493690"/>
    <w:rsid w:val="004B4348"/>
    <w:rsid w:val="004D14D8"/>
    <w:rsid w:val="004E2FC2"/>
    <w:rsid w:val="004E5A9A"/>
    <w:rsid w:val="004F18B7"/>
    <w:rsid w:val="004F3093"/>
    <w:rsid w:val="00502BEC"/>
    <w:rsid w:val="00516065"/>
    <w:rsid w:val="0052098B"/>
    <w:rsid w:val="00522DBF"/>
    <w:rsid w:val="00555C6E"/>
    <w:rsid w:val="005576C8"/>
    <w:rsid w:val="0056460C"/>
    <w:rsid w:val="005738DB"/>
    <w:rsid w:val="005906B4"/>
    <w:rsid w:val="00597A8C"/>
    <w:rsid w:val="00597E8F"/>
    <w:rsid w:val="005A043F"/>
    <w:rsid w:val="005C3297"/>
    <w:rsid w:val="005D05DC"/>
    <w:rsid w:val="005D2976"/>
    <w:rsid w:val="005D759D"/>
    <w:rsid w:val="005D7AF1"/>
    <w:rsid w:val="005E28DA"/>
    <w:rsid w:val="005E66C1"/>
    <w:rsid w:val="00620AEB"/>
    <w:rsid w:val="006459E7"/>
    <w:rsid w:val="0064756F"/>
    <w:rsid w:val="0065176E"/>
    <w:rsid w:val="006542E0"/>
    <w:rsid w:val="0066199A"/>
    <w:rsid w:val="006641F0"/>
    <w:rsid w:val="00677EBD"/>
    <w:rsid w:val="006812B9"/>
    <w:rsid w:val="0068260B"/>
    <w:rsid w:val="006A496E"/>
    <w:rsid w:val="006D0377"/>
    <w:rsid w:val="006E087D"/>
    <w:rsid w:val="006E59F6"/>
    <w:rsid w:val="006E5BBA"/>
    <w:rsid w:val="006F156A"/>
    <w:rsid w:val="00706604"/>
    <w:rsid w:val="0070699E"/>
    <w:rsid w:val="0072221F"/>
    <w:rsid w:val="00732ACD"/>
    <w:rsid w:val="0073571A"/>
    <w:rsid w:val="00745F1F"/>
    <w:rsid w:val="00750668"/>
    <w:rsid w:val="00763A9A"/>
    <w:rsid w:val="007B7CDA"/>
    <w:rsid w:val="007C51F4"/>
    <w:rsid w:val="007D05AF"/>
    <w:rsid w:val="007F55EE"/>
    <w:rsid w:val="008008BE"/>
    <w:rsid w:val="00811892"/>
    <w:rsid w:val="00816C1F"/>
    <w:rsid w:val="008250F1"/>
    <w:rsid w:val="00843A05"/>
    <w:rsid w:val="00856BE8"/>
    <w:rsid w:val="00865CDF"/>
    <w:rsid w:val="008816E4"/>
    <w:rsid w:val="0088390A"/>
    <w:rsid w:val="0088745A"/>
    <w:rsid w:val="0089243B"/>
    <w:rsid w:val="008A205A"/>
    <w:rsid w:val="008B71FF"/>
    <w:rsid w:val="008C096B"/>
    <w:rsid w:val="008D4775"/>
    <w:rsid w:val="008E50B5"/>
    <w:rsid w:val="008E7E26"/>
    <w:rsid w:val="009034AA"/>
    <w:rsid w:val="00934B8F"/>
    <w:rsid w:val="00937815"/>
    <w:rsid w:val="009416F4"/>
    <w:rsid w:val="00963171"/>
    <w:rsid w:val="009649F1"/>
    <w:rsid w:val="00972D11"/>
    <w:rsid w:val="00982FA0"/>
    <w:rsid w:val="009866AE"/>
    <w:rsid w:val="009A1D35"/>
    <w:rsid w:val="009D1A92"/>
    <w:rsid w:val="009D68A5"/>
    <w:rsid w:val="009E2B7B"/>
    <w:rsid w:val="00A54772"/>
    <w:rsid w:val="00A550B9"/>
    <w:rsid w:val="00A55DD2"/>
    <w:rsid w:val="00A61D3E"/>
    <w:rsid w:val="00A90E36"/>
    <w:rsid w:val="00A9224C"/>
    <w:rsid w:val="00A954AF"/>
    <w:rsid w:val="00AA0D2F"/>
    <w:rsid w:val="00AA2190"/>
    <w:rsid w:val="00AA362A"/>
    <w:rsid w:val="00AC11F5"/>
    <w:rsid w:val="00AD0F57"/>
    <w:rsid w:val="00AD3016"/>
    <w:rsid w:val="00AE1454"/>
    <w:rsid w:val="00AE3531"/>
    <w:rsid w:val="00B02DC0"/>
    <w:rsid w:val="00B05C0B"/>
    <w:rsid w:val="00B07660"/>
    <w:rsid w:val="00B21C88"/>
    <w:rsid w:val="00B26DB1"/>
    <w:rsid w:val="00B401F2"/>
    <w:rsid w:val="00B41B9E"/>
    <w:rsid w:val="00B54448"/>
    <w:rsid w:val="00B800A1"/>
    <w:rsid w:val="00B9076C"/>
    <w:rsid w:val="00B9694A"/>
    <w:rsid w:val="00BA08E9"/>
    <w:rsid w:val="00BA1F75"/>
    <w:rsid w:val="00BB0795"/>
    <w:rsid w:val="00BB4621"/>
    <w:rsid w:val="00BD4945"/>
    <w:rsid w:val="00BE17CF"/>
    <w:rsid w:val="00BE79C9"/>
    <w:rsid w:val="00C039BC"/>
    <w:rsid w:val="00C03B64"/>
    <w:rsid w:val="00C32D5E"/>
    <w:rsid w:val="00C57748"/>
    <w:rsid w:val="00C66E8F"/>
    <w:rsid w:val="00C74254"/>
    <w:rsid w:val="00CA29F7"/>
    <w:rsid w:val="00CA6DE0"/>
    <w:rsid w:val="00CB1AF5"/>
    <w:rsid w:val="00CB4391"/>
    <w:rsid w:val="00CB65F7"/>
    <w:rsid w:val="00CC16F6"/>
    <w:rsid w:val="00CC6B04"/>
    <w:rsid w:val="00CD4D8A"/>
    <w:rsid w:val="00CF67F0"/>
    <w:rsid w:val="00D1304A"/>
    <w:rsid w:val="00D22269"/>
    <w:rsid w:val="00D27173"/>
    <w:rsid w:val="00D36177"/>
    <w:rsid w:val="00D47997"/>
    <w:rsid w:val="00D65410"/>
    <w:rsid w:val="00D71A14"/>
    <w:rsid w:val="00D727B3"/>
    <w:rsid w:val="00D81C6A"/>
    <w:rsid w:val="00DB0F75"/>
    <w:rsid w:val="00DB764E"/>
    <w:rsid w:val="00DC21FA"/>
    <w:rsid w:val="00DF65B6"/>
    <w:rsid w:val="00E01620"/>
    <w:rsid w:val="00E17C59"/>
    <w:rsid w:val="00E3411A"/>
    <w:rsid w:val="00E410A7"/>
    <w:rsid w:val="00E4424C"/>
    <w:rsid w:val="00E53387"/>
    <w:rsid w:val="00E5493A"/>
    <w:rsid w:val="00E61E17"/>
    <w:rsid w:val="00E913F1"/>
    <w:rsid w:val="00EA3D9C"/>
    <w:rsid w:val="00EA3DA3"/>
    <w:rsid w:val="00EA5A11"/>
    <w:rsid w:val="00EB4997"/>
    <w:rsid w:val="00EB4CD0"/>
    <w:rsid w:val="00EB7B93"/>
    <w:rsid w:val="00EC1692"/>
    <w:rsid w:val="00EC469B"/>
    <w:rsid w:val="00EC5028"/>
    <w:rsid w:val="00EC72D9"/>
    <w:rsid w:val="00ED46F9"/>
    <w:rsid w:val="00ED49EC"/>
    <w:rsid w:val="00ED6B50"/>
    <w:rsid w:val="00EF791D"/>
    <w:rsid w:val="00F112F6"/>
    <w:rsid w:val="00F17C45"/>
    <w:rsid w:val="00F241C0"/>
    <w:rsid w:val="00F272DD"/>
    <w:rsid w:val="00F30E13"/>
    <w:rsid w:val="00F35A82"/>
    <w:rsid w:val="00F6375B"/>
    <w:rsid w:val="00F71DC9"/>
    <w:rsid w:val="00F77CA8"/>
    <w:rsid w:val="00F85EB2"/>
    <w:rsid w:val="00F86926"/>
    <w:rsid w:val="00FD37E6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577A5"/>
  <w15:chartTrackingRefBased/>
  <w15:docId w15:val="{997F52B2-C408-4CA7-9641-D39B76DD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14D8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865CDF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866AE"/>
    <w:pPr>
      <w:autoSpaceDE/>
      <w:autoSpaceDN/>
    </w:pPr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semiHidden/>
    <w:rsid w:val="009866AE"/>
    <w:rPr>
      <w:rFonts w:eastAsia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260B"/>
    <w:rPr>
      <w:rFonts w:ascii="Lucida Grande" w:hAnsi="Lucida Grande"/>
      <w:sz w:val="18"/>
      <w:szCs w:val="18"/>
      <w:lang w:val="ro-RO"/>
    </w:rPr>
  </w:style>
  <w:style w:type="table" w:styleId="TableGrid">
    <w:name w:val="Table Grid"/>
    <w:basedOn w:val="TableNormal"/>
    <w:uiPriority w:val="59"/>
    <w:rsid w:val="00E9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62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14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73D"/>
    <w:rPr>
      <w:rFonts w:ascii="Times New Roman" w:hAnsi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14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73D"/>
    <w:rPr>
      <w:rFonts w:ascii="Times New Roman" w:hAnsi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sadefericir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EC5E-AA6C-42E5-ABB1-C88DA3D8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DE SPONSORIZARE</vt:lpstr>
    </vt:vector>
  </TitlesOfParts>
  <Company/>
  <LinksUpToDate>false</LinksUpToDate>
  <CharactersWithSpaces>6491</CharactersWithSpaces>
  <SharedDoc>false</SharedDoc>
  <HLinks>
    <vt:vector size="6" baseType="variant"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http://www.bursadefericire.ro/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SPONSORIZARE</dc:title>
  <dc:subject/>
  <dc:creator>as</dc:creator>
  <cp:keywords/>
  <cp:lastModifiedBy>Office11app</cp:lastModifiedBy>
  <cp:revision>8</cp:revision>
  <dcterms:created xsi:type="dcterms:W3CDTF">2023-12-18T10:15:00Z</dcterms:created>
  <dcterms:modified xsi:type="dcterms:W3CDTF">2025-04-03T16:40:00Z</dcterms:modified>
</cp:coreProperties>
</file>